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AEF" w:rsidRDefault="00C51AEF" w:rsidP="00C51AEF">
      <w:pPr>
        <w:pStyle w:val="1"/>
      </w:pPr>
      <w:bookmarkStart w:id="0" w:name="_Toc526881402"/>
      <w:r w:rsidRPr="00774F58">
        <w:t>ОФОРМЛЕНИЕ ТЕКСТОВОЙ ЧАСТИ ВКР</w:t>
      </w:r>
      <w:bookmarkEnd w:id="0"/>
    </w:p>
    <w:p w:rsidR="00C51AEF" w:rsidRPr="00C51AEF" w:rsidRDefault="00C51AEF" w:rsidP="00C51AEF">
      <w:pPr>
        <w:rPr>
          <w:lang w:eastAsia="en-US"/>
        </w:rPr>
      </w:pPr>
    </w:p>
    <w:p w:rsidR="00774F58" w:rsidRPr="00C51AEF" w:rsidRDefault="00C51AEF" w:rsidP="00C51AEF">
      <w:pPr>
        <w:pStyle w:val="2"/>
      </w:pPr>
      <w:r w:rsidRPr="00C51AEF">
        <w:t xml:space="preserve"> (</w:t>
      </w:r>
      <w:r w:rsidR="001F5706">
        <w:t>выдержки из</w:t>
      </w:r>
      <w:r w:rsidRPr="00C51AEF">
        <w:t xml:space="preserve">  те</w:t>
      </w:r>
      <w:r w:rsidR="001F5706">
        <w:t>к</w:t>
      </w:r>
      <w:r w:rsidRPr="00C51AEF">
        <w:t>ста Требования к выполнению выпускных квалификационных работ по направлению подготовки «Землеустройство и кадастры» бакалавра профиль «Кадастр недвижимости» и магистра профиль «Управление земельно-имущественными комплексами и природными объектами»)</w:t>
      </w:r>
    </w:p>
    <w:p w:rsidR="00774F58" w:rsidRPr="00774F58" w:rsidRDefault="00774F58" w:rsidP="00774F58">
      <w:pPr>
        <w:pStyle w:val="af1"/>
      </w:pPr>
      <w:r w:rsidRPr="00774F58">
        <w:t xml:space="preserve">Основные элементы форматирования </w:t>
      </w:r>
      <w:r>
        <w:t xml:space="preserve"> </w:t>
      </w:r>
      <w:r w:rsidR="001F5706" w:rsidRPr="001F5706">
        <w:t xml:space="preserve">текстовой части ВКР </w:t>
      </w:r>
      <w:r>
        <w:t>сведены в таблицу 1.</w:t>
      </w:r>
    </w:p>
    <w:p w:rsidR="00774F58" w:rsidRDefault="00774F58" w:rsidP="00774F58">
      <w:pPr>
        <w:pStyle w:val="af1"/>
        <w:jc w:val="right"/>
      </w:pPr>
      <w:r>
        <w:t>Форматирование текстового документа. Таблица 1.</w:t>
      </w:r>
    </w:p>
    <w:tbl>
      <w:tblPr>
        <w:tblStyle w:val="af0"/>
        <w:tblW w:w="5000" w:type="pct"/>
        <w:tblLook w:val="04A0"/>
      </w:tblPr>
      <w:tblGrid>
        <w:gridCol w:w="4220"/>
        <w:gridCol w:w="5350"/>
      </w:tblGrid>
      <w:tr w:rsidR="00774F58" w:rsidTr="00E4752E">
        <w:tc>
          <w:tcPr>
            <w:tcW w:w="2205" w:type="pct"/>
            <w:vAlign w:val="center"/>
          </w:tcPr>
          <w:p w:rsidR="00774F58" w:rsidRPr="00D969CF" w:rsidRDefault="00774F58" w:rsidP="00E4752E">
            <w:pPr>
              <w:widowControl w:val="0"/>
              <w:ind w:left="219" w:right="-20"/>
              <w:jc w:val="center"/>
              <w:rPr>
                <w:rFonts w:ascii="Times New Roman" w:hAnsi="Times New Roman"/>
                <w:i/>
                <w:color w:val="000000"/>
                <w:w w:val="99"/>
                <w:sz w:val="28"/>
                <w:szCs w:val="28"/>
              </w:rPr>
            </w:pPr>
            <w:r w:rsidRPr="00D969CF">
              <w:rPr>
                <w:rFonts w:ascii="Times New Roman" w:hAnsi="Times New Roman"/>
                <w:i/>
                <w:iCs/>
                <w:color w:val="000000"/>
                <w:w w:val="99"/>
                <w:sz w:val="28"/>
                <w:szCs w:val="28"/>
              </w:rPr>
              <w:t>Парам</w:t>
            </w:r>
            <w:r w:rsidRPr="00D969CF">
              <w:rPr>
                <w:rFonts w:ascii="Times New Roman" w:hAnsi="Times New Roman"/>
                <w:i/>
                <w:iCs/>
                <w:color w:val="000000"/>
                <w:spacing w:val="2"/>
                <w:w w:val="99"/>
                <w:sz w:val="28"/>
                <w:szCs w:val="28"/>
              </w:rPr>
              <w:t>е</w:t>
            </w:r>
            <w:r w:rsidRPr="00D969CF">
              <w:rPr>
                <w:rFonts w:ascii="Times New Roman" w:hAnsi="Times New Roman"/>
                <w:i/>
                <w:iCs/>
                <w:color w:val="000000"/>
                <w:w w:val="99"/>
                <w:sz w:val="28"/>
                <w:szCs w:val="28"/>
              </w:rPr>
              <w:t>тры</w:t>
            </w:r>
            <w:r w:rsidRPr="00D969CF">
              <w:rPr>
                <w:rFonts w:ascii="Times New Roman" w:hAnsi="Times New Roman"/>
                <w:i/>
                <w:iCs/>
                <w:color w:val="000000"/>
                <w:spacing w:val="1"/>
                <w:sz w:val="28"/>
                <w:szCs w:val="28"/>
              </w:rPr>
              <w:t xml:space="preserve"> </w:t>
            </w:r>
            <w:r w:rsidRPr="00D969CF">
              <w:rPr>
                <w:rFonts w:ascii="Times New Roman" w:hAnsi="Times New Roman"/>
                <w:i/>
                <w:iCs/>
                <w:color w:val="000000"/>
                <w:spacing w:val="1"/>
                <w:w w:val="99"/>
                <w:sz w:val="28"/>
                <w:szCs w:val="28"/>
              </w:rPr>
              <w:t>стра</w:t>
            </w:r>
            <w:r w:rsidRPr="00D969CF">
              <w:rPr>
                <w:rFonts w:ascii="Times New Roman" w:hAnsi="Times New Roman"/>
                <w:i/>
                <w:iCs/>
                <w:color w:val="000000"/>
                <w:spacing w:val="6"/>
                <w:w w:val="99"/>
                <w:sz w:val="28"/>
                <w:szCs w:val="28"/>
              </w:rPr>
              <w:t>н</w:t>
            </w:r>
            <w:r w:rsidRPr="00D969CF">
              <w:rPr>
                <w:rFonts w:ascii="Times New Roman" w:hAnsi="Times New Roman"/>
                <w:i/>
                <w:iCs/>
                <w:color w:val="000000"/>
                <w:spacing w:val="1"/>
                <w:w w:val="99"/>
                <w:sz w:val="28"/>
                <w:szCs w:val="28"/>
              </w:rPr>
              <w:t>ицы</w:t>
            </w:r>
          </w:p>
        </w:tc>
        <w:tc>
          <w:tcPr>
            <w:tcW w:w="2795" w:type="pct"/>
            <w:vAlign w:val="center"/>
          </w:tcPr>
          <w:p w:rsidR="00774F58" w:rsidRDefault="00774F58" w:rsidP="00E4752E">
            <w:pPr>
              <w:widowControl w:val="0"/>
              <w:jc w:val="center"/>
              <w:rPr>
                <w:rFonts w:ascii="Times New Roman" w:hAnsi="Times New Roman"/>
                <w:color w:val="000000"/>
                <w:w w:val="99"/>
                <w:sz w:val="28"/>
                <w:szCs w:val="28"/>
              </w:rPr>
            </w:pPr>
            <w:proofErr w:type="gramStart"/>
            <w:r>
              <w:rPr>
                <w:rFonts w:ascii="Times New Roman" w:hAnsi="Times New Roman"/>
                <w:color w:val="000000"/>
                <w:spacing w:val="-3"/>
                <w:w w:val="99"/>
                <w:sz w:val="28"/>
                <w:szCs w:val="28"/>
              </w:rPr>
              <w:t>П</w:t>
            </w:r>
            <w:r>
              <w:rPr>
                <w:rFonts w:ascii="Times New Roman" w:hAnsi="Times New Roman"/>
                <w:color w:val="000000"/>
                <w:w w:val="99"/>
                <w:sz w:val="28"/>
                <w:szCs w:val="28"/>
              </w:rPr>
              <w:t>ол</w:t>
            </w:r>
            <w:r>
              <w:rPr>
                <w:rFonts w:ascii="Times New Roman" w:hAnsi="Times New Roman"/>
                <w:color w:val="000000"/>
                <w:spacing w:val="6"/>
                <w:w w:val="99"/>
                <w:sz w:val="28"/>
                <w:szCs w:val="28"/>
              </w:rPr>
              <w:t>я</w:t>
            </w:r>
            <w:r>
              <w:rPr>
                <w:rFonts w:ascii="Times New Roman" w:hAnsi="Times New Roman"/>
                <w:color w:val="000000"/>
                <w:w w:val="99"/>
                <w:sz w:val="28"/>
                <w:szCs w:val="28"/>
              </w:rPr>
              <w:t>:</w:t>
            </w:r>
            <w:r w:rsidRPr="00E65577">
              <w:rPr>
                <w:rFonts w:ascii="Times New Roman" w:hAnsi="Times New Roman"/>
                <w:color w:val="000000"/>
                <w:spacing w:val="-1"/>
                <w:w w:val="99"/>
                <w:sz w:val="28"/>
                <w:szCs w:val="28"/>
              </w:rPr>
              <w:t xml:space="preserve"> верхнее поле – 2см, нижнее – 2,5 см, левое – 3 см, правое – 1,5 см.</w:t>
            </w:r>
            <w:proofErr w:type="gramEnd"/>
          </w:p>
        </w:tc>
      </w:tr>
      <w:tr w:rsidR="00774F58" w:rsidTr="00E4752E">
        <w:tc>
          <w:tcPr>
            <w:tcW w:w="2205" w:type="pct"/>
            <w:vAlign w:val="center"/>
          </w:tcPr>
          <w:p w:rsidR="00774F58" w:rsidRPr="00D969CF" w:rsidRDefault="00774F58" w:rsidP="00E4752E">
            <w:pPr>
              <w:widowControl w:val="0"/>
              <w:ind w:left="306" w:right="-20"/>
              <w:jc w:val="center"/>
              <w:rPr>
                <w:rFonts w:ascii="Times New Roman" w:hAnsi="Times New Roman"/>
                <w:i/>
                <w:color w:val="000000"/>
                <w:w w:val="99"/>
                <w:sz w:val="28"/>
                <w:szCs w:val="28"/>
              </w:rPr>
            </w:pPr>
            <w:r w:rsidRPr="00D969CF">
              <w:rPr>
                <w:rFonts w:ascii="Times New Roman" w:hAnsi="Times New Roman"/>
                <w:i/>
                <w:iCs/>
                <w:color w:val="000000"/>
                <w:w w:val="99"/>
                <w:sz w:val="28"/>
                <w:szCs w:val="28"/>
              </w:rPr>
              <w:t>Парам</w:t>
            </w:r>
            <w:r w:rsidRPr="00D969CF">
              <w:rPr>
                <w:rFonts w:ascii="Times New Roman" w:hAnsi="Times New Roman"/>
                <w:i/>
                <w:iCs/>
                <w:color w:val="000000"/>
                <w:spacing w:val="2"/>
                <w:w w:val="99"/>
                <w:sz w:val="28"/>
                <w:szCs w:val="28"/>
              </w:rPr>
              <w:t>е</w:t>
            </w:r>
            <w:r w:rsidRPr="00D969CF">
              <w:rPr>
                <w:rFonts w:ascii="Times New Roman" w:hAnsi="Times New Roman"/>
                <w:i/>
                <w:iCs/>
                <w:color w:val="000000"/>
                <w:w w:val="99"/>
                <w:sz w:val="28"/>
                <w:szCs w:val="28"/>
              </w:rPr>
              <w:t>тры</w:t>
            </w:r>
            <w:r w:rsidRPr="00D969CF">
              <w:rPr>
                <w:rFonts w:ascii="Times New Roman" w:hAnsi="Times New Roman"/>
                <w:i/>
                <w:iCs/>
                <w:color w:val="000000"/>
                <w:spacing w:val="1"/>
                <w:sz w:val="28"/>
                <w:szCs w:val="28"/>
              </w:rPr>
              <w:t xml:space="preserve"> </w:t>
            </w:r>
            <w:r w:rsidRPr="00D969CF">
              <w:rPr>
                <w:rFonts w:ascii="Times New Roman" w:hAnsi="Times New Roman"/>
                <w:i/>
                <w:iCs/>
                <w:color w:val="000000"/>
                <w:spacing w:val="1"/>
                <w:w w:val="99"/>
                <w:sz w:val="28"/>
                <w:szCs w:val="28"/>
              </w:rPr>
              <w:t>ш</w:t>
            </w:r>
            <w:r w:rsidRPr="00D969CF">
              <w:rPr>
                <w:rFonts w:ascii="Times New Roman" w:hAnsi="Times New Roman"/>
                <w:i/>
                <w:iCs/>
                <w:color w:val="000000"/>
                <w:w w:val="99"/>
                <w:sz w:val="28"/>
                <w:szCs w:val="28"/>
              </w:rPr>
              <w:t>р</w:t>
            </w:r>
            <w:r w:rsidRPr="00D969CF">
              <w:rPr>
                <w:rFonts w:ascii="Times New Roman" w:hAnsi="Times New Roman"/>
                <w:i/>
                <w:iCs/>
                <w:color w:val="000000"/>
                <w:spacing w:val="4"/>
                <w:w w:val="99"/>
                <w:sz w:val="28"/>
                <w:szCs w:val="28"/>
              </w:rPr>
              <w:t>и</w:t>
            </w:r>
            <w:r w:rsidRPr="00D969CF">
              <w:rPr>
                <w:rFonts w:ascii="Times New Roman" w:hAnsi="Times New Roman"/>
                <w:i/>
                <w:iCs/>
                <w:color w:val="000000"/>
                <w:w w:val="99"/>
                <w:sz w:val="28"/>
                <w:szCs w:val="28"/>
              </w:rPr>
              <w:t>фта</w:t>
            </w:r>
          </w:p>
        </w:tc>
        <w:tc>
          <w:tcPr>
            <w:tcW w:w="2795" w:type="pct"/>
            <w:vAlign w:val="center"/>
          </w:tcPr>
          <w:p w:rsidR="00774F58" w:rsidRDefault="00774F58" w:rsidP="00E4752E">
            <w:pPr>
              <w:widowControl w:val="0"/>
              <w:jc w:val="center"/>
              <w:rPr>
                <w:rFonts w:ascii="Times New Roman" w:hAnsi="Times New Roman"/>
                <w:color w:val="000000"/>
                <w:w w:val="99"/>
                <w:sz w:val="28"/>
                <w:szCs w:val="28"/>
              </w:rPr>
            </w:pPr>
            <w:r w:rsidRPr="00A719D1">
              <w:rPr>
                <w:rFonts w:ascii="Times New Roman" w:hAnsi="Times New Roman"/>
                <w:i/>
                <w:color w:val="000000"/>
                <w:spacing w:val="-3"/>
                <w:w w:val="99"/>
                <w:sz w:val="28"/>
                <w:szCs w:val="28"/>
              </w:rPr>
              <w:t xml:space="preserve">Размер – 14 </w:t>
            </w:r>
            <w:proofErr w:type="spellStart"/>
            <w:proofErr w:type="gramStart"/>
            <w:r w:rsidRPr="00A719D1">
              <w:rPr>
                <w:rFonts w:ascii="Times New Roman" w:hAnsi="Times New Roman"/>
                <w:i/>
                <w:color w:val="000000"/>
                <w:spacing w:val="-3"/>
                <w:w w:val="99"/>
                <w:sz w:val="28"/>
                <w:szCs w:val="28"/>
              </w:rPr>
              <w:t>пт</w:t>
            </w:r>
            <w:proofErr w:type="spellEnd"/>
            <w:proofErr w:type="gramEnd"/>
            <w:r w:rsidRPr="00A719D1">
              <w:rPr>
                <w:rFonts w:ascii="Times New Roman" w:hAnsi="Times New Roman"/>
                <w:i/>
                <w:color w:val="000000"/>
                <w:spacing w:val="-3"/>
                <w:w w:val="99"/>
                <w:sz w:val="28"/>
                <w:szCs w:val="28"/>
              </w:rPr>
              <w:t xml:space="preserve">, </w:t>
            </w:r>
            <w:proofErr w:type="spellStart"/>
            <w:r w:rsidRPr="00A719D1">
              <w:rPr>
                <w:rFonts w:ascii="Times New Roman" w:hAnsi="Times New Roman"/>
                <w:i/>
                <w:color w:val="000000"/>
                <w:spacing w:val="-3"/>
                <w:w w:val="99"/>
                <w:sz w:val="28"/>
                <w:szCs w:val="28"/>
              </w:rPr>
              <w:t>Times</w:t>
            </w:r>
            <w:proofErr w:type="spellEnd"/>
            <w:r w:rsidRPr="00A719D1">
              <w:rPr>
                <w:rFonts w:ascii="Times New Roman" w:hAnsi="Times New Roman"/>
                <w:i/>
                <w:color w:val="000000"/>
                <w:spacing w:val="-3"/>
                <w:w w:val="99"/>
                <w:sz w:val="28"/>
                <w:szCs w:val="28"/>
              </w:rPr>
              <w:t xml:space="preserve"> </w:t>
            </w:r>
            <w:proofErr w:type="spellStart"/>
            <w:r w:rsidRPr="00A719D1">
              <w:rPr>
                <w:rFonts w:ascii="Times New Roman" w:hAnsi="Times New Roman"/>
                <w:i/>
                <w:color w:val="000000"/>
                <w:spacing w:val="-3"/>
                <w:w w:val="99"/>
                <w:sz w:val="28"/>
                <w:szCs w:val="28"/>
              </w:rPr>
              <w:t>New</w:t>
            </w:r>
            <w:proofErr w:type="spellEnd"/>
            <w:r w:rsidRPr="00A719D1">
              <w:rPr>
                <w:rFonts w:ascii="Times New Roman" w:hAnsi="Times New Roman"/>
                <w:i/>
                <w:color w:val="000000"/>
                <w:spacing w:val="-3"/>
                <w:w w:val="99"/>
                <w:sz w:val="28"/>
                <w:szCs w:val="28"/>
              </w:rPr>
              <w:t xml:space="preserve"> </w:t>
            </w:r>
            <w:proofErr w:type="spellStart"/>
            <w:r w:rsidRPr="00A719D1">
              <w:rPr>
                <w:rFonts w:ascii="Times New Roman" w:hAnsi="Times New Roman"/>
                <w:i/>
                <w:color w:val="000000"/>
                <w:spacing w:val="-3"/>
                <w:w w:val="99"/>
                <w:sz w:val="28"/>
                <w:szCs w:val="28"/>
              </w:rPr>
              <w:t>Roman</w:t>
            </w:r>
            <w:proofErr w:type="spellEnd"/>
            <w:r w:rsidRPr="00A719D1">
              <w:rPr>
                <w:rFonts w:ascii="Times New Roman" w:hAnsi="Times New Roman"/>
                <w:i/>
                <w:color w:val="000000"/>
                <w:spacing w:val="-3"/>
                <w:w w:val="99"/>
                <w:sz w:val="28"/>
                <w:szCs w:val="28"/>
              </w:rPr>
              <w:t>, выравнивание – по ширине</w:t>
            </w:r>
          </w:p>
        </w:tc>
      </w:tr>
      <w:tr w:rsidR="00774F58" w:rsidTr="00E4752E">
        <w:trPr>
          <w:trHeight w:val="1178"/>
        </w:trPr>
        <w:tc>
          <w:tcPr>
            <w:tcW w:w="2205" w:type="pct"/>
            <w:vAlign w:val="center"/>
          </w:tcPr>
          <w:p w:rsidR="00774F58" w:rsidRPr="00D969CF" w:rsidRDefault="00774F58" w:rsidP="00E4752E">
            <w:pPr>
              <w:widowControl w:val="0"/>
              <w:ind w:right="-20"/>
              <w:jc w:val="center"/>
              <w:rPr>
                <w:rFonts w:ascii="Times New Roman" w:hAnsi="Times New Roman"/>
                <w:i/>
                <w:color w:val="000000"/>
                <w:w w:val="99"/>
                <w:sz w:val="28"/>
                <w:szCs w:val="28"/>
              </w:rPr>
            </w:pPr>
            <w:r w:rsidRPr="00D969CF">
              <w:rPr>
                <w:rFonts w:ascii="Times New Roman" w:hAnsi="Times New Roman"/>
                <w:i/>
                <w:iCs/>
                <w:color w:val="000000"/>
                <w:w w:val="99"/>
                <w:sz w:val="28"/>
                <w:szCs w:val="28"/>
              </w:rPr>
              <w:t>Парам</w:t>
            </w:r>
            <w:r w:rsidRPr="00D969CF">
              <w:rPr>
                <w:rFonts w:ascii="Times New Roman" w:hAnsi="Times New Roman"/>
                <w:i/>
                <w:iCs/>
                <w:color w:val="000000"/>
                <w:spacing w:val="2"/>
                <w:w w:val="99"/>
                <w:sz w:val="28"/>
                <w:szCs w:val="28"/>
              </w:rPr>
              <w:t>е</w:t>
            </w:r>
            <w:r w:rsidRPr="00D969CF">
              <w:rPr>
                <w:rFonts w:ascii="Times New Roman" w:hAnsi="Times New Roman"/>
                <w:i/>
                <w:iCs/>
                <w:color w:val="000000"/>
                <w:w w:val="99"/>
                <w:sz w:val="28"/>
                <w:szCs w:val="28"/>
              </w:rPr>
              <w:t>тры</w:t>
            </w:r>
            <w:r w:rsidRPr="00D969CF">
              <w:rPr>
                <w:rFonts w:ascii="Times New Roman" w:hAnsi="Times New Roman"/>
                <w:i/>
                <w:iCs/>
                <w:color w:val="000000"/>
                <w:spacing w:val="1"/>
                <w:sz w:val="28"/>
                <w:szCs w:val="28"/>
              </w:rPr>
              <w:t xml:space="preserve"> </w:t>
            </w:r>
            <w:r w:rsidRPr="00D969CF">
              <w:rPr>
                <w:rFonts w:ascii="Times New Roman" w:hAnsi="Times New Roman"/>
                <w:i/>
                <w:iCs/>
                <w:color w:val="000000"/>
                <w:spacing w:val="5"/>
                <w:w w:val="99"/>
                <w:sz w:val="28"/>
                <w:szCs w:val="28"/>
              </w:rPr>
              <w:t>а</w:t>
            </w:r>
            <w:r w:rsidRPr="00D969CF">
              <w:rPr>
                <w:rFonts w:ascii="Times New Roman" w:hAnsi="Times New Roman"/>
                <w:i/>
                <w:iCs/>
                <w:color w:val="000000"/>
                <w:w w:val="99"/>
                <w:sz w:val="28"/>
                <w:szCs w:val="28"/>
              </w:rPr>
              <w:t>б</w:t>
            </w:r>
            <w:r w:rsidRPr="00D969CF">
              <w:rPr>
                <w:rFonts w:ascii="Times New Roman" w:hAnsi="Times New Roman"/>
                <w:i/>
                <w:iCs/>
                <w:color w:val="000000"/>
                <w:spacing w:val="1"/>
                <w:w w:val="99"/>
                <w:sz w:val="28"/>
                <w:szCs w:val="28"/>
              </w:rPr>
              <w:t>заца</w:t>
            </w:r>
            <w:r w:rsidRPr="00D969CF">
              <w:rPr>
                <w:rFonts w:ascii="Times New Roman" w:hAnsi="Times New Roman"/>
                <w:i/>
                <w:iCs/>
                <w:color w:val="000000"/>
                <w:sz w:val="28"/>
                <w:szCs w:val="28"/>
              </w:rPr>
              <w:t xml:space="preserve"> </w:t>
            </w:r>
            <w:r w:rsidRPr="00D969CF">
              <w:rPr>
                <w:rFonts w:ascii="Times New Roman" w:eastAsia="Arial Narrow" w:hAnsi="Times New Roman"/>
                <w:i/>
                <w:color w:val="000000"/>
                <w:spacing w:val="2"/>
                <w:sz w:val="28"/>
                <w:szCs w:val="28"/>
              </w:rPr>
              <w:t>(</w:t>
            </w:r>
            <w:r w:rsidRPr="00D969CF">
              <w:rPr>
                <w:rFonts w:ascii="Arial Narrow" w:eastAsia="Arial Narrow" w:hAnsi="Arial Narrow"/>
                <w:i/>
                <w:color w:val="000000"/>
                <w:sz w:val="28"/>
                <w:szCs w:val="28"/>
              </w:rPr>
              <w:t>на</w:t>
            </w:r>
            <w:r w:rsidRPr="00D969CF">
              <w:rPr>
                <w:rFonts w:ascii="Arial Narrow" w:eastAsia="Arial Narrow" w:hAnsi="Arial Narrow"/>
                <w:i/>
                <w:color w:val="000000"/>
                <w:spacing w:val="1"/>
                <w:sz w:val="28"/>
                <w:szCs w:val="28"/>
              </w:rPr>
              <w:t>с</w:t>
            </w:r>
            <w:r w:rsidRPr="00D969CF">
              <w:rPr>
                <w:rFonts w:ascii="Arial Narrow" w:eastAsia="Arial Narrow" w:hAnsi="Arial Narrow"/>
                <w:i/>
                <w:color w:val="000000"/>
                <w:sz w:val="28"/>
                <w:szCs w:val="28"/>
              </w:rPr>
              <w:t>троить стиль Основ</w:t>
            </w:r>
            <w:r w:rsidRPr="00D969CF">
              <w:rPr>
                <w:rFonts w:ascii="Arial Narrow" w:eastAsia="Arial Narrow" w:hAnsi="Arial Narrow"/>
                <w:i/>
                <w:color w:val="000000"/>
                <w:spacing w:val="-3"/>
                <w:sz w:val="28"/>
                <w:szCs w:val="28"/>
              </w:rPr>
              <w:t>н</w:t>
            </w:r>
            <w:r w:rsidRPr="00D969CF">
              <w:rPr>
                <w:rFonts w:ascii="Arial Narrow" w:eastAsia="Arial Narrow" w:hAnsi="Arial Narrow"/>
                <w:i/>
                <w:color w:val="000000"/>
                <w:sz w:val="28"/>
                <w:szCs w:val="28"/>
              </w:rPr>
              <w:t>ой</w:t>
            </w:r>
            <w:r w:rsidRPr="00D969CF">
              <w:rPr>
                <w:rFonts w:ascii="Arial Narrow" w:eastAsia="Arial Narrow" w:hAnsi="Arial Narrow"/>
                <w:i/>
                <w:color w:val="000000"/>
                <w:spacing w:val="-1"/>
                <w:sz w:val="28"/>
                <w:szCs w:val="28"/>
              </w:rPr>
              <w:t xml:space="preserve"> т</w:t>
            </w:r>
            <w:r w:rsidRPr="00D969CF">
              <w:rPr>
                <w:rFonts w:ascii="Arial Narrow" w:eastAsia="Arial Narrow" w:hAnsi="Arial Narrow"/>
                <w:i/>
                <w:color w:val="000000"/>
                <w:sz w:val="28"/>
                <w:szCs w:val="28"/>
              </w:rPr>
              <w:t>е</w:t>
            </w:r>
            <w:r w:rsidRPr="00D969CF">
              <w:rPr>
                <w:rFonts w:ascii="Arial Narrow" w:eastAsia="Arial Narrow" w:hAnsi="Arial Narrow"/>
                <w:i/>
                <w:color w:val="000000"/>
                <w:spacing w:val="-1"/>
                <w:sz w:val="28"/>
                <w:szCs w:val="28"/>
              </w:rPr>
              <w:t>к</w:t>
            </w:r>
            <w:r w:rsidRPr="00D969CF">
              <w:rPr>
                <w:rFonts w:ascii="Arial Narrow" w:eastAsia="Arial Narrow" w:hAnsi="Arial Narrow"/>
                <w:i/>
                <w:color w:val="000000"/>
                <w:spacing w:val="1"/>
                <w:sz w:val="28"/>
                <w:szCs w:val="28"/>
              </w:rPr>
              <w:t>с</w:t>
            </w:r>
            <w:r w:rsidRPr="00D969CF">
              <w:rPr>
                <w:rFonts w:ascii="Arial Narrow" w:eastAsia="Arial Narrow" w:hAnsi="Arial Narrow"/>
                <w:i/>
                <w:color w:val="000000"/>
                <w:sz w:val="28"/>
                <w:szCs w:val="28"/>
              </w:rPr>
              <w:t xml:space="preserve">т) </w:t>
            </w:r>
            <w:r w:rsidRPr="00D969CF">
              <w:rPr>
                <w:rFonts w:ascii="Arial Narrow" w:eastAsia="Arial Narrow" w:hAnsi="Arial Narrow"/>
                <w:i/>
                <w:color w:val="000000"/>
                <w:spacing w:val="1"/>
                <w:sz w:val="28"/>
                <w:szCs w:val="28"/>
              </w:rPr>
              <w:t>(</w:t>
            </w:r>
            <w:r w:rsidRPr="00D969CF">
              <w:rPr>
                <w:rFonts w:ascii="Arial Narrow" w:eastAsia="Arial Narrow" w:hAnsi="Arial Narrow"/>
                <w:i/>
                <w:color w:val="000000"/>
                <w:sz w:val="28"/>
                <w:szCs w:val="28"/>
              </w:rPr>
              <w:t>ал</w:t>
            </w:r>
            <w:r w:rsidRPr="00D969CF">
              <w:rPr>
                <w:rFonts w:ascii="Arial Narrow" w:eastAsia="Arial Narrow" w:hAnsi="Arial Narrow"/>
                <w:i/>
                <w:color w:val="000000"/>
                <w:spacing w:val="2"/>
                <w:sz w:val="28"/>
                <w:szCs w:val="28"/>
              </w:rPr>
              <w:t>г</w:t>
            </w:r>
            <w:r w:rsidRPr="00D969CF">
              <w:rPr>
                <w:rFonts w:ascii="Arial Narrow" w:eastAsia="Arial Narrow" w:hAnsi="Arial Narrow"/>
                <w:i/>
                <w:color w:val="000000"/>
                <w:sz w:val="28"/>
                <w:szCs w:val="28"/>
              </w:rPr>
              <w:t>оритм</w:t>
            </w:r>
            <w:r w:rsidRPr="00D969CF">
              <w:rPr>
                <w:rFonts w:ascii="Arial Narrow" w:eastAsia="Arial Narrow" w:hAnsi="Arial Narrow"/>
                <w:i/>
                <w:color w:val="000000"/>
                <w:spacing w:val="-2"/>
                <w:sz w:val="28"/>
                <w:szCs w:val="28"/>
              </w:rPr>
              <w:t xml:space="preserve"> </w:t>
            </w:r>
            <w:r w:rsidRPr="00D969CF">
              <w:rPr>
                <w:rFonts w:ascii="Arial Narrow" w:eastAsia="Arial Narrow" w:hAnsi="Arial Narrow"/>
                <w:i/>
                <w:color w:val="000000"/>
                <w:sz w:val="28"/>
                <w:szCs w:val="28"/>
              </w:rPr>
              <w:t>созда</w:t>
            </w:r>
            <w:r w:rsidRPr="00D969CF">
              <w:rPr>
                <w:rFonts w:ascii="Arial Narrow" w:eastAsia="Arial Narrow" w:hAnsi="Arial Narrow"/>
                <w:i/>
                <w:color w:val="000000"/>
                <w:spacing w:val="1"/>
                <w:sz w:val="28"/>
                <w:szCs w:val="28"/>
              </w:rPr>
              <w:t>н</w:t>
            </w:r>
            <w:r w:rsidRPr="00D969CF">
              <w:rPr>
                <w:rFonts w:ascii="Arial Narrow" w:eastAsia="Arial Narrow" w:hAnsi="Arial Narrow"/>
                <w:i/>
                <w:color w:val="000000"/>
                <w:sz w:val="28"/>
                <w:szCs w:val="28"/>
              </w:rPr>
              <w:t>ия</w:t>
            </w:r>
            <w:r w:rsidRPr="00D969CF">
              <w:rPr>
                <w:rFonts w:ascii="Arial Narrow" w:eastAsia="Arial Narrow" w:hAnsi="Arial Narrow"/>
                <w:i/>
                <w:color w:val="000000"/>
                <w:spacing w:val="-4"/>
                <w:sz w:val="28"/>
                <w:szCs w:val="28"/>
              </w:rPr>
              <w:t xml:space="preserve"> </w:t>
            </w:r>
            <w:r w:rsidRPr="00D969CF">
              <w:rPr>
                <w:rFonts w:ascii="Arial Narrow" w:eastAsia="Arial Narrow" w:hAnsi="Arial Narrow"/>
                <w:i/>
                <w:color w:val="000000"/>
                <w:sz w:val="28"/>
                <w:szCs w:val="28"/>
              </w:rPr>
              <w:t>стилей</w:t>
            </w:r>
            <w:r w:rsidRPr="00D969CF">
              <w:rPr>
                <w:rFonts w:ascii="Arial Narrow" w:eastAsia="Arial Narrow" w:hAnsi="Arial Narrow"/>
                <w:i/>
                <w:color w:val="000000"/>
                <w:spacing w:val="-1"/>
                <w:sz w:val="28"/>
                <w:szCs w:val="28"/>
              </w:rPr>
              <w:t xml:space="preserve"> в</w:t>
            </w:r>
            <w:r w:rsidRPr="00D969CF">
              <w:rPr>
                <w:rFonts w:ascii="Arial Narrow" w:eastAsia="Arial Narrow" w:hAnsi="Arial Narrow"/>
                <w:i/>
                <w:color w:val="000000"/>
                <w:sz w:val="28"/>
                <w:szCs w:val="28"/>
              </w:rPr>
              <w:t xml:space="preserve"> </w:t>
            </w:r>
            <w:hyperlink w:anchor="_page_70_0">
              <w:r w:rsidRPr="00D969CF">
                <w:rPr>
                  <w:rFonts w:ascii="Arial Narrow" w:eastAsia="Arial Narrow" w:hAnsi="Arial Narrow"/>
                  <w:i/>
                  <w:color w:val="0000FF"/>
                  <w:spacing w:val="-1"/>
                  <w:w w:val="101"/>
                  <w:sz w:val="28"/>
                  <w:szCs w:val="28"/>
                </w:rPr>
                <w:t>П</w:t>
              </w:r>
              <w:r w:rsidRPr="00D969CF">
                <w:rPr>
                  <w:rFonts w:ascii="Arial Narrow" w:eastAsia="Arial Narrow" w:hAnsi="Arial Narrow"/>
                  <w:i/>
                  <w:color w:val="0000FF"/>
                  <w:sz w:val="28"/>
                  <w:szCs w:val="28"/>
                </w:rPr>
                <w:t>риложе</w:t>
              </w:r>
              <w:r w:rsidRPr="00D969CF">
                <w:rPr>
                  <w:rFonts w:ascii="Arial Narrow" w:eastAsia="Arial Narrow" w:hAnsi="Arial Narrow"/>
                  <w:i/>
                  <w:color w:val="0000FF"/>
                  <w:spacing w:val="1"/>
                  <w:w w:val="101"/>
                  <w:sz w:val="28"/>
                  <w:szCs w:val="28"/>
                </w:rPr>
                <w:t>н</w:t>
              </w:r>
              <w:r w:rsidRPr="00D969CF">
                <w:rPr>
                  <w:rFonts w:ascii="Arial Narrow" w:eastAsia="Arial Narrow" w:hAnsi="Arial Narrow"/>
                  <w:i/>
                  <w:color w:val="0000FF"/>
                  <w:sz w:val="28"/>
                  <w:szCs w:val="28"/>
                </w:rPr>
                <w:t>ии</w:t>
              </w:r>
              <w:r w:rsidRPr="00D969CF">
                <w:rPr>
                  <w:rFonts w:ascii="Arial Narrow" w:eastAsia="Arial Narrow" w:hAnsi="Arial Narrow"/>
                  <w:i/>
                  <w:color w:val="0000FF"/>
                  <w:spacing w:val="-2"/>
                  <w:sz w:val="28"/>
                  <w:szCs w:val="28"/>
                </w:rPr>
                <w:t xml:space="preserve"> </w:t>
              </w:r>
              <w:r w:rsidRPr="00D969CF">
                <w:rPr>
                  <w:rFonts w:ascii="Arial Narrow" w:eastAsia="Arial Narrow" w:hAnsi="Arial Narrow"/>
                  <w:i/>
                  <w:color w:val="0000FF"/>
                  <w:sz w:val="28"/>
                  <w:szCs w:val="28"/>
                </w:rPr>
                <w:t>1</w:t>
              </w:r>
              <w:r w:rsidRPr="00D969CF">
                <w:rPr>
                  <w:rFonts w:ascii="Arial Narrow" w:eastAsia="Arial Narrow" w:hAnsi="Arial Narrow"/>
                  <w:i/>
                  <w:color w:val="000000"/>
                  <w:w w:val="101"/>
                  <w:sz w:val="28"/>
                  <w:szCs w:val="28"/>
                </w:rPr>
                <w:t>)</w:t>
              </w:r>
            </w:hyperlink>
          </w:p>
        </w:tc>
        <w:tc>
          <w:tcPr>
            <w:tcW w:w="2795" w:type="pct"/>
            <w:vAlign w:val="center"/>
          </w:tcPr>
          <w:p w:rsidR="00774F58" w:rsidRPr="00A719D1" w:rsidRDefault="00774F58" w:rsidP="00E4752E">
            <w:pPr>
              <w:widowControl w:val="0"/>
              <w:jc w:val="center"/>
              <w:rPr>
                <w:rFonts w:ascii="Times New Roman" w:hAnsi="Times New Roman"/>
                <w:color w:val="000000"/>
                <w:spacing w:val="-3"/>
                <w:w w:val="99"/>
                <w:sz w:val="28"/>
                <w:szCs w:val="28"/>
              </w:rPr>
            </w:pPr>
            <w:r w:rsidRPr="00A719D1">
              <w:rPr>
                <w:rFonts w:ascii="Times New Roman" w:hAnsi="Times New Roman"/>
                <w:color w:val="000000"/>
                <w:spacing w:val="-3"/>
                <w:w w:val="99"/>
                <w:sz w:val="28"/>
                <w:szCs w:val="28"/>
              </w:rPr>
              <w:t>Отст</w:t>
            </w:r>
            <w:r>
              <w:rPr>
                <w:rFonts w:ascii="Times New Roman" w:hAnsi="Times New Roman"/>
                <w:color w:val="000000"/>
                <w:spacing w:val="-3"/>
                <w:w w:val="99"/>
                <w:sz w:val="28"/>
                <w:szCs w:val="28"/>
              </w:rPr>
              <w:t>у</w:t>
            </w:r>
            <w:r w:rsidRPr="00A719D1">
              <w:rPr>
                <w:rFonts w:ascii="Times New Roman" w:hAnsi="Times New Roman"/>
                <w:color w:val="000000"/>
                <w:spacing w:val="-3"/>
                <w:w w:val="99"/>
                <w:sz w:val="28"/>
                <w:szCs w:val="28"/>
              </w:rPr>
              <w:t xml:space="preserve">п первой строки – 1,25 см, расстояние между абзацами – 0 </w:t>
            </w:r>
            <w:proofErr w:type="spellStart"/>
            <w:proofErr w:type="gramStart"/>
            <w:r w:rsidRPr="00A719D1">
              <w:rPr>
                <w:rFonts w:ascii="Times New Roman" w:hAnsi="Times New Roman"/>
                <w:color w:val="000000"/>
                <w:spacing w:val="-3"/>
                <w:w w:val="99"/>
                <w:sz w:val="28"/>
                <w:szCs w:val="28"/>
              </w:rPr>
              <w:t>пт</w:t>
            </w:r>
            <w:proofErr w:type="spellEnd"/>
            <w:proofErr w:type="gramEnd"/>
          </w:p>
        </w:tc>
      </w:tr>
      <w:tr w:rsidR="00774F58" w:rsidTr="00E4752E">
        <w:trPr>
          <w:trHeight w:val="1178"/>
        </w:trPr>
        <w:tc>
          <w:tcPr>
            <w:tcW w:w="2205" w:type="pct"/>
            <w:vAlign w:val="center"/>
          </w:tcPr>
          <w:p w:rsidR="00774F58" w:rsidRPr="00D969CF" w:rsidRDefault="00774F58" w:rsidP="00E4752E">
            <w:pPr>
              <w:widowControl w:val="0"/>
              <w:ind w:right="-20"/>
              <w:jc w:val="center"/>
              <w:rPr>
                <w:rFonts w:ascii="Times New Roman" w:hAnsi="Times New Roman"/>
                <w:i/>
                <w:iCs/>
                <w:color w:val="000000"/>
                <w:w w:val="99"/>
                <w:sz w:val="28"/>
                <w:szCs w:val="28"/>
              </w:rPr>
            </w:pPr>
            <w:r w:rsidRPr="00381BCD">
              <w:rPr>
                <w:rStyle w:val="FontStyle41"/>
                <w:rFonts w:eastAsiaTheme="majorEastAsia"/>
                <w:sz w:val="28"/>
                <w:szCs w:val="28"/>
              </w:rPr>
              <w:t>Структурные элементы работы (оглавление, введение, главы, заключение, список использованных источников, каждое приложение)</w:t>
            </w:r>
          </w:p>
        </w:tc>
        <w:tc>
          <w:tcPr>
            <w:tcW w:w="2795" w:type="pct"/>
            <w:vAlign w:val="center"/>
          </w:tcPr>
          <w:p w:rsidR="00774F58" w:rsidRPr="00A719D1" w:rsidRDefault="00774F58" w:rsidP="00E4752E">
            <w:pPr>
              <w:pStyle w:val="Style4"/>
              <w:widowControl/>
              <w:spacing w:line="240" w:lineRule="auto"/>
              <w:ind w:firstLine="0"/>
              <w:rPr>
                <w:color w:val="000000"/>
                <w:spacing w:val="-3"/>
                <w:w w:val="99"/>
                <w:sz w:val="28"/>
                <w:szCs w:val="28"/>
              </w:rPr>
            </w:pPr>
            <w:r w:rsidRPr="00E65577">
              <w:rPr>
                <w:rStyle w:val="FontStyle41"/>
                <w:rFonts w:eastAsiaTheme="majorEastAsia"/>
                <w:sz w:val="28"/>
                <w:szCs w:val="28"/>
              </w:rPr>
              <w:t xml:space="preserve">Начинать с нового листа, назначить  стиль </w:t>
            </w:r>
            <w:r w:rsidRPr="00E65577">
              <w:rPr>
                <w:rStyle w:val="FontStyle41"/>
                <w:rFonts w:eastAsiaTheme="majorEastAsia"/>
                <w:i/>
                <w:sz w:val="28"/>
                <w:szCs w:val="28"/>
              </w:rPr>
              <w:t>Заголовок1</w:t>
            </w:r>
            <w:r w:rsidRPr="00E65577">
              <w:rPr>
                <w:rStyle w:val="FontStyle41"/>
                <w:rFonts w:eastAsiaTheme="majorEastAsia"/>
                <w:sz w:val="28"/>
                <w:szCs w:val="28"/>
              </w:rPr>
              <w:t xml:space="preserve"> с опциями: шрифт </w:t>
            </w:r>
            <w:proofErr w:type="spellStart"/>
            <w:r w:rsidRPr="00E65577">
              <w:rPr>
                <w:rStyle w:val="FontStyle41"/>
                <w:rFonts w:eastAsiaTheme="majorEastAsia"/>
                <w:sz w:val="28"/>
                <w:szCs w:val="28"/>
              </w:rPr>
              <w:t>Times</w:t>
            </w:r>
            <w:proofErr w:type="spellEnd"/>
            <w:r w:rsidRPr="00E65577">
              <w:rPr>
                <w:rStyle w:val="FontStyle41"/>
                <w:rFonts w:eastAsiaTheme="majorEastAsia"/>
                <w:sz w:val="28"/>
                <w:szCs w:val="28"/>
              </w:rPr>
              <w:t xml:space="preserve"> </w:t>
            </w:r>
            <w:proofErr w:type="spellStart"/>
            <w:r w:rsidRPr="00E65577">
              <w:rPr>
                <w:rStyle w:val="FontStyle41"/>
                <w:rFonts w:eastAsiaTheme="majorEastAsia"/>
                <w:sz w:val="28"/>
                <w:szCs w:val="28"/>
              </w:rPr>
              <w:t>New</w:t>
            </w:r>
            <w:proofErr w:type="spellEnd"/>
            <w:r w:rsidRPr="00E65577">
              <w:rPr>
                <w:rStyle w:val="FontStyle41"/>
                <w:rFonts w:eastAsiaTheme="majorEastAsia"/>
                <w:sz w:val="28"/>
                <w:szCs w:val="28"/>
              </w:rPr>
              <w:t xml:space="preserve"> </w:t>
            </w:r>
            <w:proofErr w:type="spellStart"/>
            <w:r w:rsidRPr="00E65577">
              <w:rPr>
                <w:rStyle w:val="FontStyle41"/>
                <w:rFonts w:eastAsiaTheme="majorEastAsia"/>
                <w:sz w:val="28"/>
                <w:szCs w:val="28"/>
              </w:rPr>
              <w:t>Roman</w:t>
            </w:r>
            <w:proofErr w:type="spellEnd"/>
            <w:r w:rsidRPr="00E65577">
              <w:rPr>
                <w:rStyle w:val="FontStyle41"/>
                <w:rFonts w:eastAsiaTheme="majorEastAsia"/>
                <w:sz w:val="28"/>
                <w:szCs w:val="28"/>
              </w:rPr>
              <w:t xml:space="preserve"> размер 14 </w:t>
            </w:r>
            <w:proofErr w:type="spellStart"/>
            <w:proofErr w:type="gramStart"/>
            <w:r w:rsidRPr="00E65577">
              <w:rPr>
                <w:rStyle w:val="FontStyle41"/>
                <w:rFonts w:eastAsiaTheme="majorEastAsia"/>
                <w:sz w:val="28"/>
                <w:szCs w:val="28"/>
              </w:rPr>
              <w:t>пт</w:t>
            </w:r>
            <w:proofErr w:type="spellEnd"/>
            <w:proofErr w:type="gramEnd"/>
            <w:r w:rsidRPr="00E65577">
              <w:rPr>
                <w:rStyle w:val="FontStyle41"/>
                <w:rFonts w:eastAsiaTheme="majorEastAsia"/>
                <w:sz w:val="28"/>
                <w:szCs w:val="28"/>
              </w:rPr>
              <w:t>, прописные, написание – жирный, межстрочный интервал – 1,5, выравнивание по центру, с нулевыми интервалами до и после, отступ первой строки отсутствует.</w:t>
            </w:r>
          </w:p>
        </w:tc>
      </w:tr>
      <w:tr w:rsidR="00774F58" w:rsidTr="00E4752E">
        <w:trPr>
          <w:trHeight w:val="1178"/>
        </w:trPr>
        <w:tc>
          <w:tcPr>
            <w:tcW w:w="2205" w:type="pct"/>
            <w:vAlign w:val="center"/>
          </w:tcPr>
          <w:p w:rsidR="00774F58" w:rsidRPr="00381BCD" w:rsidRDefault="00774F58" w:rsidP="00E4752E">
            <w:pPr>
              <w:widowControl w:val="0"/>
              <w:ind w:right="-20"/>
              <w:jc w:val="center"/>
              <w:rPr>
                <w:rStyle w:val="FontStyle41"/>
                <w:rFonts w:eastAsiaTheme="majorEastAsia"/>
                <w:sz w:val="28"/>
                <w:szCs w:val="28"/>
              </w:rPr>
            </w:pPr>
            <w:r w:rsidRPr="00381BCD">
              <w:rPr>
                <w:rStyle w:val="FontStyle41"/>
                <w:rFonts w:eastAsiaTheme="majorEastAsia"/>
                <w:sz w:val="28"/>
                <w:szCs w:val="28"/>
              </w:rPr>
              <w:t>Структурные элементы работы</w:t>
            </w:r>
            <w:r>
              <w:rPr>
                <w:rStyle w:val="FontStyle41"/>
                <w:rFonts w:eastAsiaTheme="majorEastAsia"/>
                <w:sz w:val="28"/>
                <w:szCs w:val="28"/>
              </w:rPr>
              <w:t xml:space="preserve"> (</w:t>
            </w:r>
            <w:r>
              <w:rPr>
                <w:rStyle w:val="FontStyle41"/>
                <w:rFonts w:eastAsiaTheme="majorEastAsia"/>
                <w:color w:val="000000"/>
                <w:sz w:val="28"/>
                <w:szCs w:val="28"/>
              </w:rPr>
              <w:t>п</w:t>
            </w:r>
            <w:r w:rsidRPr="006A0E85">
              <w:rPr>
                <w:rStyle w:val="FontStyle41"/>
                <w:rFonts w:eastAsiaTheme="majorEastAsia"/>
                <w:color w:val="000000"/>
                <w:sz w:val="28"/>
                <w:szCs w:val="28"/>
              </w:rPr>
              <w:t>одразделы</w:t>
            </w:r>
            <w:r>
              <w:rPr>
                <w:rStyle w:val="FontStyle41"/>
                <w:rFonts w:eastAsiaTheme="majorEastAsia"/>
                <w:color w:val="000000"/>
                <w:sz w:val="28"/>
                <w:szCs w:val="28"/>
              </w:rPr>
              <w:t>,</w:t>
            </w:r>
            <w:r w:rsidRPr="006A0E85">
              <w:rPr>
                <w:rStyle w:val="FontStyle41"/>
                <w:rFonts w:eastAsiaTheme="majorEastAsia"/>
                <w:color w:val="000000"/>
                <w:sz w:val="28"/>
                <w:szCs w:val="28"/>
              </w:rPr>
              <w:t xml:space="preserve"> параграфы)</w:t>
            </w:r>
          </w:p>
        </w:tc>
        <w:tc>
          <w:tcPr>
            <w:tcW w:w="2795" w:type="pct"/>
            <w:vAlign w:val="center"/>
          </w:tcPr>
          <w:p w:rsidR="00774F58" w:rsidRPr="00E65577" w:rsidRDefault="00774F58" w:rsidP="00E4752E">
            <w:pPr>
              <w:pStyle w:val="Style4"/>
              <w:widowControl/>
              <w:spacing w:line="240" w:lineRule="auto"/>
              <w:ind w:firstLine="0"/>
              <w:rPr>
                <w:rStyle w:val="FontStyle41"/>
                <w:rFonts w:eastAsiaTheme="majorEastAsia"/>
                <w:sz w:val="28"/>
                <w:szCs w:val="28"/>
              </w:rPr>
            </w:pPr>
            <w:r w:rsidRPr="008539A8">
              <w:rPr>
                <w:rStyle w:val="FontStyle41"/>
                <w:rFonts w:eastAsiaTheme="majorEastAsia"/>
                <w:color w:val="000000"/>
                <w:sz w:val="28"/>
                <w:szCs w:val="28"/>
              </w:rPr>
              <w:t xml:space="preserve">Рекомендуется начинать в продолжение листа с отступом трех строк от предыдущего текста, </w:t>
            </w:r>
            <w:r w:rsidRPr="008539A8">
              <w:rPr>
                <w:rStyle w:val="FontStyle41"/>
                <w:rFonts w:eastAsiaTheme="majorEastAsia"/>
                <w:sz w:val="28"/>
                <w:szCs w:val="28"/>
              </w:rPr>
              <w:t xml:space="preserve">назначить стиль Заголовок2 с опциями: шрифт </w:t>
            </w:r>
            <w:proofErr w:type="spellStart"/>
            <w:r w:rsidRPr="008539A8">
              <w:rPr>
                <w:rStyle w:val="FontStyle41"/>
                <w:rFonts w:eastAsiaTheme="majorEastAsia"/>
                <w:sz w:val="28"/>
                <w:szCs w:val="28"/>
              </w:rPr>
              <w:t>Times</w:t>
            </w:r>
            <w:proofErr w:type="spellEnd"/>
            <w:r w:rsidRPr="008539A8">
              <w:rPr>
                <w:rStyle w:val="FontStyle41"/>
                <w:rFonts w:eastAsiaTheme="majorEastAsia"/>
                <w:sz w:val="28"/>
                <w:szCs w:val="28"/>
              </w:rPr>
              <w:t xml:space="preserve"> </w:t>
            </w:r>
            <w:proofErr w:type="spellStart"/>
            <w:r w:rsidRPr="008539A8">
              <w:rPr>
                <w:rStyle w:val="FontStyle41"/>
                <w:rFonts w:eastAsiaTheme="majorEastAsia"/>
                <w:sz w:val="28"/>
                <w:szCs w:val="28"/>
              </w:rPr>
              <w:t>New</w:t>
            </w:r>
            <w:proofErr w:type="spellEnd"/>
            <w:r w:rsidRPr="008539A8">
              <w:rPr>
                <w:rStyle w:val="FontStyle41"/>
                <w:rFonts w:eastAsiaTheme="majorEastAsia"/>
                <w:sz w:val="28"/>
                <w:szCs w:val="28"/>
              </w:rPr>
              <w:t xml:space="preserve"> </w:t>
            </w:r>
            <w:proofErr w:type="spellStart"/>
            <w:r w:rsidRPr="008539A8">
              <w:rPr>
                <w:rStyle w:val="FontStyle41"/>
                <w:rFonts w:eastAsiaTheme="majorEastAsia"/>
                <w:sz w:val="28"/>
                <w:szCs w:val="28"/>
              </w:rPr>
              <w:t>Roman</w:t>
            </w:r>
            <w:proofErr w:type="spellEnd"/>
            <w:r w:rsidRPr="008539A8">
              <w:rPr>
                <w:rStyle w:val="FontStyle41"/>
                <w:rFonts w:eastAsiaTheme="majorEastAsia"/>
                <w:sz w:val="28"/>
                <w:szCs w:val="28"/>
              </w:rPr>
              <w:t xml:space="preserve">, строчные, написание – жирный, размер 14 </w:t>
            </w:r>
            <w:proofErr w:type="spellStart"/>
            <w:proofErr w:type="gramStart"/>
            <w:r w:rsidRPr="008539A8">
              <w:rPr>
                <w:rStyle w:val="FontStyle41"/>
                <w:rFonts w:eastAsiaTheme="majorEastAsia"/>
                <w:sz w:val="28"/>
                <w:szCs w:val="28"/>
              </w:rPr>
              <w:t>пт</w:t>
            </w:r>
            <w:proofErr w:type="spellEnd"/>
            <w:proofErr w:type="gramEnd"/>
            <w:r w:rsidRPr="008539A8">
              <w:rPr>
                <w:rStyle w:val="FontStyle41"/>
                <w:rFonts w:eastAsiaTheme="majorEastAsia"/>
                <w:sz w:val="28"/>
                <w:szCs w:val="28"/>
              </w:rPr>
              <w:t>, межстрочный интервал 1,5, выравнивание по центру, с нулевыми интервалами до и после, отступ первой строки отсутствует.</w:t>
            </w:r>
          </w:p>
        </w:tc>
      </w:tr>
      <w:tr w:rsidR="00774F58" w:rsidTr="00E4752E">
        <w:trPr>
          <w:trHeight w:val="1178"/>
        </w:trPr>
        <w:tc>
          <w:tcPr>
            <w:tcW w:w="5000" w:type="pct"/>
            <w:gridSpan w:val="2"/>
            <w:vAlign w:val="center"/>
          </w:tcPr>
          <w:p w:rsidR="00774F58" w:rsidRPr="008539A8" w:rsidRDefault="00774F58" w:rsidP="00E4752E">
            <w:pPr>
              <w:pStyle w:val="Style4"/>
              <w:widowControl/>
              <w:spacing w:line="240" w:lineRule="auto"/>
              <w:ind w:firstLine="709"/>
              <w:jc w:val="center"/>
              <w:rPr>
                <w:rStyle w:val="FontStyle41"/>
                <w:rFonts w:eastAsiaTheme="majorEastAsia"/>
                <w:b/>
                <w:i/>
                <w:color w:val="000000"/>
                <w:sz w:val="28"/>
                <w:szCs w:val="28"/>
              </w:rPr>
            </w:pPr>
            <w:r w:rsidRPr="008539A8">
              <w:rPr>
                <w:rStyle w:val="FontStyle41"/>
                <w:rFonts w:eastAsiaTheme="majorEastAsia"/>
                <w:b/>
                <w:i/>
                <w:sz w:val="28"/>
                <w:szCs w:val="28"/>
              </w:rPr>
              <w:t>Настроенные стили Заголовок</w:t>
            </w:r>
            <w:proofErr w:type="gramStart"/>
            <w:r w:rsidRPr="008539A8">
              <w:rPr>
                <w:rStyle w:val="FontStyle41"/>
                <w:rFonts w:eastAsiaTheme="majorEastAsia"/>
                <w:b/>
                <w:i/>
                <w:sz w:val="28"/>
                <w:szCs w:val="28"/>
              </w:rPr>
              <w:t>1</w:t>
            </w:r>
            <w:proofErr w:type="gramEnd"/>
            <w:r w:rsidRPr="008539A8">
              <w:rPr>
                <w:rStyle w:val="FontStyle41"/>
                <w:rFonts w:eastAsiaTheme="majorEastAsia"/>
                <w:b/>
                <w:i/>
                <w:sz w:val="28"/>
                <w:szCs w:val="28"/>
              </w:rPr>
              <w:t xml:space="preserve"> и Заголовок2 позволят сформировать </w:t>
            </w:r>
            <w:proofErr w:type="spellStart"/>
            <w:r w:rsidRPr="008539A8">
              <w:rPr>
                <w:rStyle w:val="FontStyle41"/>
                <w:rFonts w:eastAsiaTheme="majorEastAsia"/>
                <w:b/>
                <w:i/>
                <w:sz w:val="28"/>
                <w:szCs w:val="28"/>
              </w:rPr>
              <w:t>автособираемое</w:t>
            </w:r>
            <w:proofErr w:type="spellEnd"/>
            <w:r w:rsidRPr="008539A8">
              <w:rPr>
                <w:rStyle w:val="FontStyle41"/>
                <w:rFonts w:eastAsiaTheme="majorEastAsia"/>
                <w:b/>
                <w:i/>
                <w:sz w:val="28"/>
                <w:szCs w:val="28"/>
              </w:rPr>
              <w:t xml:space="preserve"> оглавление.</w:t>
            </w:r>
          </w:p>
          <w:p w:rsidR="00774F58" w:rsidRDefault="00774F58" w:rsidP="00E4752E">
            <w:pPr>
              <w:pStyle w:val="Style4"/>
              <w:widowControl/>
              <w:spacing w:line="240" w:lineRule="auto"/>
              <w:ind w:firstLine="0"/>
              <w:rPr>
                <w:rStyle w:val="FontStyle41"/>
                <w:rFonts w:eastAsiaTheme="majorEastAsia"/>
                <w:color w:val="000000"/>
                <w:sz w:val="28"/>
                <w:szCs w:val="28"/>
              </w:rPr>
            </w:pPr>
          </w:p>
        </w:tc>
      </w:tr>
      <w:tr w:rsidR="00774F58" w:rsidTr="00E4752E">
        <w:tc>
          <w:tcPr>
            <w:tcW w:w="2205" w:type="pct"/>
            <w:vAlign w:val="center"/>
          </w:tcPr>
          <w:p w:rsidR="00774F58" w:rsidRPr="00D969CF" w:rsidRDefault="00774F58" w:rsidP="00E4752E">
            <w:pPr>
              <w:widowControl w:val="0"/>
              <w:spacing w:line="242" w:lineRule="auto"/>
              <w:ind w:left="159" w:right="-49"/>
              <w:jc w:val="center"/>
              <w:rPr>
                <w:rFonts w:ascii="Times New Roman" w:hAnsi="Times New Roman"/>
                <w:i/>
                <w:iCs/>
                <w:color w:val="000000"/>
                <w:w w:val="99"/>
                <w:sz w:val="28"/>
                <w:szCs w:val="28"/>
              </w:rPr>
            </w:pPr>
            <w:r w:rsidRPr="00D969CF">
              <w:rPr>
                <w:rFonts w:ascii="Times New Roman" w:hAnsi="Times New Roman"/>
                <w:i/>
                <w:iCs/>
                <w:color w:val="000000"/>
                <w:spacing w:val="1"/>
                <w:w w:val="99"/>
                <w:sz w:val="28"/>
                <w:szCs w:val="28"/>
              </w:rPr>
              <w:t>Ко</w:t>
            </w:r>
            <w:r w:rsidRPr="00D969CF">
              <w:rPr>
                <w:rFonts w:ascii="Times New Roman" w:hAnsi="Times New Roman"/>
                <w:i/>
                <w:iCs/>
                <w:color w:val="000000"/>
                <w:w w:val="99"/>
                <w:sz w:val="28"/>
                <w:szCs w:val="28"/>
              </w:rPr>
              <w:t>лонти</w:t>
            </w:r>
            <w:r w:rsidRPr="00D969CF">
              <w:rPr>
                <w:rFonts w:ascii="Times New Roman" w:hAnsi="Times New Roman"/>
                <w:i/>
                <w:iCs/>
                <w:color w:val="000000"/>
                <w:spacing w:val="2"/>
                <w:w w:val="99"/>
                <w:sz w:val="28"/>
                <w:szCs w:val="28"/>
              </w:rPr>
              <w:t>ту</w:t>
            </w:r>
            <w:r w:rsidRPr="00D969CF">
              <w:rPr>
                <w:rFonts w:ascii="Times New Roman" w:hAnsi="Times New Roman"/>
                <w:i/>
                <w:iCs/>
                <w:color w:val="000000"/>
                <w:spacing w:val="3"/>
                <w:w w:val="99"/>
                <w:sz w:val="28"/>
                <w:szCs w:val="28"/>
              </w:rPr>
              <w:t>л</w:t>
            </w:r>
            <w:r w:rsidRPr="00D969CF">
              <w:rPr>
                <w:rFonts w:ascii="Times New Roman" w:hAnsi="Times New Roman"/>
                <w:i/>
                <w:iCs/>
                <w:color w:val="000000"/>
                <w:spacing w:val="1"/>
                <w:w w:val="99"/>
                <w:sz w:val="28"/>
                <w:szCs w:val="28"/>
              </w:rPr>
              <w:t>ы</w:t>
            </w:r>
          </w:p>
        </w:tc>
        <w:tc>
          <w:tcPr>
            <w:tcW w:w="2795" w:type="pct"/>
            <w:vAlign w:val="center"/>
          </w:tcPr>
          <w:p w:rsidR="00774F58" w:rsidRPr="00A719D1" w:rsidRDefault="00774F58" w:rsidP="00E4752E">
            <w:pPr>
              <w:widowControl w:val="0"/>
              <w:jc w:val="center"/>
              <w:rPr>
                <w:rFonts w:ascii="Times New Roman" w:hAnsi="Times New Roman"/>
                <w:color w:val="000000"/>
                <w:spacing w:val="-3"/>
                <w:w w:val="99"/>
                <w:sz w:val="28"/>
                <w:szCs w:val="28"/>
              </w:rPr>
            </w:pPr>
            <w:r>
              <w:rPr>
                <w:rFonts w:ascii="Times New Roman" w:hAnsi="Times New Roman"/>
                <w:color w:val="000000"/>
                <w:spacing w:val="-3"/>
                <w:w w:val="99"/>
                <w:sz w:val="28"/>
                <w:szCs w:val="28"/>
              </w:rPr>
              <w:t>Н</w:t>
            </w:r>
            <w:r w:rsidRPr="00A719D1">
              <w:rPr>
                <w:rFonts w:ascii="Times New Roman" w:hAnsi="Times New Roman"/>
                <w:color w:val="000000"/>
                <w:spacing w:val="-3"/>
                <w:w w:val="99"/>
                <w:sz w:val="28"/>
                <w:szCs w:val="28"/>
              </w:rPr>
              <w:t>ижний</w:t>
            </w:r>
            <w:r>
              <w:rPr>
                <w:rFonts w:ascii="Times New Roman" w:hAnsi="Times New Roman"/>
                <w:color w:val="000000"/>
                <w:spacing w:val="-3"/>
                <w:w w:val="99"/>
                <w:sz w:val="28"/>
                <w:szCs w:val="28"/>
              </w:rPr>
              <w:t xml:space="preserve"> </w:t>
            </w:r>
            <w:r w:rsidRPr="00A719D1">
              <w:rPr>
                <w:rFonts w:ascii="Times New Roman" w:hAnsi="Times New Roman"/>
                <w:color w:val="000000"/>
                <w:spacing w:val="-3"/>
                <w:w w:val="99"/>
                <w:sz w:val="28"/>
                <w:szCs w:val="28"/>
              </w:rPr>
              <w:t>колонтит</w:t>
            </w:r>
            <w:r>
              <w:rPr>
                <w:rFonts w:ascii="Times New Roman" w:hAnsi="Times New Roman"/>
                <w:color w:val="000000"/>
                <w:spacing w:val="-3"/>
                <w:w w:val="99"/>
                <w:sz w:val="28"/>
                <w:szCs w:val="28"/>
              </w:rPr>
              <w:t>у</w:t>
            </w:r>
            <w:r w:rsidRPr="00A719D1">
              <w:rPr>
                <w:rFonts w:ascii="Times New Roman" w:hAnsi="Times New Roman"/>
                <w:color w:val="000000"/>
                <w:spacing w:val="-3"/>
                <w:w w:val="99"/>
                <w:sz w:val="28"/>
                <w:szCs w:val="28"/>
              </w:rPr>
              <w:t>л</w:t>
            </w:r>
            <w:r>
              <w:rPr>
                <w:rFonts w:ascii="Times New Roman" w:hAnsi="Times New Roman"/>
                <w:color w:val="000000"/>
                <w:spacing w:val="-3"/>
                <w:w w:val="99"/>
                <w:sz w:val="28"/>
                <w:szCs w:val="28"/>
              </w:rPr>
              <w:t xml:space="preserve"> </w:t>
            </w:r>
            <w:r w:rsidRPr="00A719D1">
              <w:rPr>
                <w:rFonts w:ascii="Times New Roman" w:hAnsi="Times New Roman"/>
                <w:color w:val="000000"/>
                <w:spacing w:val="-3"/>
                <w:w w:val="99"/>
                <w:sz w:val="28"/>
                <w:szCs w:val="28"/>
              </w:rPr>
              <w:t>должен</w:t>
            </w:r>
            <w:r>
              <w:rPr>
                <w:rFonts w:ascii="Times New Roman" w:hAnsi="Times New Roman"/>
                <w:color w:val="000000"/>
                <w:spacing w:val="-3"/>
                <w:w w:val="99"/>
                <w:sz w:val="28"/>
                <w:szCs w:val="28"/>
              </w:rPr>
              <w:t xml:space="preserve"> </w:t>
            </w:r>
            <w:r w:rsidRPr="00A719D1">
              <w:rPr>
                <w:rFonts w:ascii="Times New Roman" w:hAnsi="Times New Roman"/>
                <w:color w:val="000000"/>
                <w:spacing w:val="-3"/>
                <w:w w:val="99"/>
                <w:sz w:val="28"/>
                <w:szCs w:val="28"/>
              </w:rPr>
              <w:t>содержать н</w:t>
            </w:r>
            <w:r>
              <w:rPr>
                <w:rFonts w:ascii="Times New Roman" w:hAnsi="Times New Roman"/>
                <w:color w:val="000000"/>
                <w:spacing w:val="-3"/>
                <w:w w:val="99"/>
                <w:sz w:val="28"/>
                <w:szCs w:val="28"/>
              </w:rPr>
              <w:t>у</w:t>
            </w:r>
            <w:r w:rsidRPr="00A719D1">
              <w:rPr>
                <w:rFonts w:ascii="Times New Roman" w:hAnsi="Times New Roman"/>
                <w:color w:val="000000"/>
                <w:spacing w:val="-3"/>
                <w:w w:val="99"/>
                <w:sz w:val="28"/>
                <w:szCs w:val="28"/>
              </w:rPr>
              <w:t>мерацию страниц (выравнивание по центр</w:t>
            </w:r>
            <w:r>
              <w:rPr>
                <w:rFonts w:ascii="Times New Roman" w:hAnsi="Times New Roman"/>
                <w:color w:val="000000"/>
                <w:spacing w:val="-3"/>
                <w:w w:val="99"/>
                <w:sz w:val="28"/>
                <w:szCs w:val="28"/>
              </w:rPr>
              <w:t>у</w:t>
            </w:r>
            <w:r w:rsidRPr="00A719D1">
              <w:rPr>
                <w:rFonts w:ascii="Times New Roman" w:hAnsi="Times New Roman"/>
                <w:color w:val="000000"/>
                <w:spacing w:val="-3"/>
                <w:w w:val="99"/>
                <w:sz w:val="28"/>
                <w:szCs w:val="28"/>
              </w:rPr>
              <w:t xml:space="preserve">, 12 </w:t>
            </w:r>
            <w:proofErr w:type="spellStart"/>
            <w:proofErr w:type="gramStart"/>
            <w:r w:rsidRPr="00A719D1">
              <w:rPr>
                <w:rFonts w:ascii="Times New Roman" w:hAnsi="Times New Roman"/>
                <w:color w:val="000000"/>
                <w:spacing w:val="-3"/>
                <w:w w:val="99"/>
                <w:sz w:val="28"/>
                <w:szCs w:val="28"/>
              </w:rPr>
              <w:t>пт</w:t>
            </w:r>
            <w:proofErr w:type="spellEnd"/>
            <w:proofErr w:type="gramEnd"/>
            <w:r w:rsidRPr="00A719D1">
              <w:rPr>
                <w:rFonts w:ascii="Times New Roman" w:hAnsi="Times New Roman"/>
                <w:color w:val="000000"/>
                <w:spacing w:val="-3"/>
                <w:w w:val="99"/>
                <w:sz w:val="28"/>
                <w:szCs w:val="28"/>
              </w:rPr>
              <w:t xml:space="preserve">, </w:t>
            </w:r>
            <w:proofErr w:type="spellStart"/>
            <w:r w:rsidRPr="00A719D1">
              <w:rPr>
                <w:rFonts w:ascii="Times New Roman" w:hAnsi="Times New Roman"/>
                <w:color w:val="000000"/>
                <w:spacing w:val="-3"/>
                <w:w w:val="99"/>
                <w:sz w:val="28"/>
                <w:szCs w:val="28"/>
              </w:rPr>
              <w:t>Times</w:t>
            </w:r>
            <w:proofErr w:type="spellEnd"/>
            <w:r w:rsidRPr="00A719D1">
              <w:rPr>
                <w:rFonts w:ascii="Times New Roman" w:hAnsi="Times New Roman"/>
                <w:color w:val="000000"/>
                <w:spacing w:val="-3"/>
                <w:w w:val="99"/>
                <w:sz w:val="28"/>
                <w:szCs w:val="28"/>
              </w:rPr>
              <w:t xml:space="preserve"> </w:t>
            </w:r>
            <w:proofErr w:type="spellStart"/>
            <w:r w:rsidRPr="00A719D1">
              <w:rPr>
                <w:rFonts w:ascii="Times New Roman" w:hAnsi="Times New Roman"/>
                <w:color w:val="000000"/>
                <w:spacing w:val="-3"/>
                <w:w w:val="99"/>
                <w:sz w:val="28"/>
                <w:szCs w:val="28"/>
              </w:rPr>
              <w:t>New</w:t>
            </w:r>
            <w:proofErr w:type="spellEnd"/>
            <w:r w:rsidRPr="00A719D1">
              <w:rPr>
                <w:rFonts w:ascii="Times New Roman" w:hAnsi="Times New Roman"/>
                <w:color w:val="000000"/>
                <w:spacing w:val="-3"/>
                <w:w w:val="99"/>
                <w:sz w:val="28"/>
                <w:szCs w:val="28"/>
              </w:rPr>
              <w:t xml:space="preserve"> </w:t>
            </w:r>
            <w:proofErr w:type="spellStart"/>
            <w:r w:rsidRPr="00A719D1">
              <w:rPr>
                <w:rFonts w:ascii="Times New Roman" w:hAnsi="Times New Roman"/>
                <w:color w:val="000000"/>
                <w:spacing w:val="-3"/>
                <w:w w:val="99"/>
                <w:sz w:val="28"/>
                <w:szCs w:val="28"/>
              </w:rPr>
              <w:t>Roman</w:t>
            </w:r>
            <w:proofErr w:type="spellEnd"/>
            <w:r w:rsidRPr="00A719D1">
              <w:rPr>
                <w:rFonts w:ascii="Times New Roman" w:hAnsi="Times New Roman"/>
                <w:color w:val="000000"/>
                <w:spacing w:val="-3"/>
                <w:w w:val="99"/>
                <w:sz w:val="28"/>
                <w:szCs w:val="28"/>
              </w:rPr>
              <w:t>).</w:t>
            </w:r>
          </w:p>
        </w:tc>
      </w:tr>
      <w:tr w:rsidR="00774F58" w:rsidTr="00E4752E">
        <w:tc>
          <w:tcPr>
            <w:tcW w:w="2205" w:type="pct"/>
            <w:vAlign w:val="center"/>
          </w:tcPr>
          <w:p w:rsidR="00774F58" w:rsidRPr="00D969CF" w:rsidRDefault="00774F58" w:rsidP="00E4752E">
            <w:pPr>
              <w:widowControl w:val="0"/>
              <w:ind w:right="-20"/>
              <w:jc w:val="center"/>
              <w:rPr>
                <w:rFonts w:ascii="Times New Roman" w:hAnsi="Times New Roman"/>
                <w:i/>
                <w:iCs/>
                <w:color w:val="000000"/>
                <w:w w:val="99"/>
                <w:sz w:val="28"/>
                <w:szCs w:val="28"/>
              </w:rPr>
            </w:pPr>
            <w:r w:rsidRPr="00D969CF">
              <w:rPr>
                <w:rFonts w:ascii="Times New Roman" w:hAnsi="Times New Roman"/>
                <w:i/>
                <w:iCs/>
                <w:color w:val="000000"/>
                <w:spacing w:val="-1"/>
                <w:w w:val="99"/>
                <w:sz w:val="28"/>
                <w:szCs w:val="28"/>
              </w:rPr>
              <w:lastRenderedPageBreak/>
              <w:t>Р</w:t>
            </w:r>
            <w:r w:rsidRPr="00D969CF">
              <w:rPr>
                <w:rFonts w:ascii="Times New Roman" w:hAnsi="Times New Roman"/>
                <w:i/>
                <w:iCs/>
                <w:color w:val="000000"/>
                <w:w w:val="99"/>
                <w:sz w:val="28"/>
                <w:szCs w:val="28"/>
              </w:rPr>
              <w:t>исунки</w:t>
            </w:r>
          </w:p>
        </w:tc>
        <w:tc>
          <w:tcPr>
            <w:tcW w:w="2795" w:type="pct"/>
            <w:vAlign w:val="center"/>
          </w:tcPr>
          <w:p w:rsidR="00774F58" w:rsidRPr="00A719D1" w:rsidRDefault="00774F58" w:rsidP="00E4752E">
            <w:pPr>
              <w:widowControl w:val="0"/>
              <w:spacing w:line="246" w:lineRule="auto"/>
              <w:ind w:right="822"/>
              <w:jc w:val="center"/>
              <w:rPr>
                <w:rFonts w:ascii="Times New Roman" w:hAnsi="Times New Roman"/>
                <w:color w:val="000000"/>
                <w:spacing w:val="-3"/>
                <w:w w:val="99"/>
                <w:sz w:val="28"/>
                <w:szCs w:val="28"/>
              </w:rPr>
            </w:pPr>
            <w:r>
              <w:rPr>
                <w:rFonts w:ascii="Times New Roman" w:hAnsi="Times New Roman"/>
                <w:color w:val="000000"/>
                <w:spacing w:val="-2"/>
                <w:w w:val="99"/>
                <w:sz w:val="28"/>
                <w:szCs w:val="28"/>
              </w:rPr>
              <w:t>В</w:t>
            </w:r>
            <w:r>
              <w:rPr>
                <w:rFonts w:ascii="Times New Roman" w:hAnsi="Times New Roman"/>
                <w:color w:val="000000"/>
                <w:w w:val="99"/>
                <w:sz w:val="28"/>
                <w:szCs w:val="28"/>
              </w:rPr>
              <w:t>ыр</w:t>
            </w:r>
            <w:r>
              <w:rPr>
                <w:rFonts w:ascii="Times New Roman" w:hAnsi="Times New Roman"/>
                <w:color w:val="000000"/>
                <w:spacing w:val="4"/>
                <w:w w:val="99"/>
                <w:sz w:val="28"/>
                <w:szCs w:val="28"/>
              </w:rPr>
              <w:t>а</w:t>
            </w:r>
            <w:r>
              <w:rPr>
                <w:rFonts w:ascii="Times New Roman" w:hAnsi="Times New Roman"/>
                <w:color w:val="000000"/>
                <w:w w:val="99"/>
                <w:sz w:val="28"/>
                <w:szCs w:val="28"/>
              </w:rPr>
              <w:t>вн</w:t>
            </w:r>
            <w:r>
              <w:rPr>
                <w:rFonts w:ascii="Times New Roman" w:hAnsi="Times New Roman"/>
                <w:color w:val="000000"/>
                <w:spacing w:val="3"/>
                <w:w w:val="99"/>
                <w:sz w:val="28"/>
                <w:szCs w:val="28"/>
              </w:rPr>
              <w:t>и</w:t>
            </w:r>
            <w:r>
              <w:rPr>
                <w:rFonts w:ascii="Times New Roman" w:hAnsi="Times New Roman"/>
                <w:color w:val="000000"/>
                <w:w w:val="99"/>
                <w:sz w:val="28"/>
                <w:szCs w:val="28"/>
              </w:rPr>
              <w:t>вание</w:t>
            </w:r>
            <w:r>
              <w:rPr>
                <w:rFonts w:ascii="Times New Roman" w:hAnsi="Times New Roman"/>
                <w:color w:val="000000"/>
                <w:spacing w:val="1"/>
                <w:sz w:val="28"/>
                <w:szCs w:val="28"/>
              </w:rPr>
              <w:t xml:space="preserve"> </w:t>
            </w:r>
            <w:r>
              <w:rPr>
                <w:rFonts w:ascii="Times New Roman" w:hAnsi="Times New Roman"/>
                <w:color w:val="000000"/>
                <w:spacing w:val="1"/>
                <w:w w:val="99"/>
                <w:sz w:val="28"/>
                <w:szCs w:val="28"/>
              </w:rPr>
              <w:t>по</w:t>
            </w:r>
            <w:r>
              <w:rPr>
                <w:rFonts w:ascii="Times New Roman" w:hAnsi="Times New Roman"/>
                <w:color w:val="000000"/>
                <w:spacing w:val="1"/>
                <w:sz w:val="28"/>
                <w:szCs w:val="28"/>
              </w:rPr>
              <w:t xml:space="preserve"> </w:t>
            </w:r>
            <w:r>
              <w:rPr>
                <w:rFonts w:ascii="Times New Roman" w:hAnsi="Times New Roman"/>
                <w:color w:val="000000"/>
                <w:w w:val="99"/>
                <w:sz w:val="28"/>
                <w:szCs w:val="28"/>
              </w:rPr>
              <w:t>ц</w:t>
            </w:r>
            <w:r>
              <w:rPr>
                <w:rFonts w:ascii="Times New Roman" w:hAnsi="Times New Roman"/>
                <w:color w:val="000000"/>
                <w:spacing w:val="1"/>
                <w:w w:val="99"/>
                <w:sz w:val="28"/>
                <w:szCs w:val="28"/>
              </w:rPr>
              <w:t>е</w:t>
            </w:r>
            <w:r>
              <w:rPr>
                <w:rFonts w:ascii="Times New Roman" w:hAnsi="Times New Roman"/>
                <w:color w:val="000000"/>
                <w:w w:val="99"/>
                <w:sz w:val="28"/>
                <w:szCs w:val="28"/>
              </w:rPr>
              <w:t>нт</w:t>
            </w:r>
            <w:r>
              <w:rPr>
                <w:rFonts w:ascii="Times New Roman" w:hAnsi="Times New Roman"/>
                <w:color w:val="000000"/>
                <w:spacing w:val="4"/>
                <w:w w:val="99"/>
                <w:sz w:val="28"/>
                <w:szCs w:val="28"/>
              </w:rPr>
              <w:t>р</w:t>
            </w:r>
            <w:r>
              <w:rPr>
                <w:rFonts w:ascii="Times New Roman" w:hAnsi="Times New Roman"/>
                <w:color w:val="000000"/>
                <w:w w:val="99"/>
                <w:sz w:val="28"/>
                <w:szCs w:val="28"/>
              </w:rPr>
              <w:t>у</w:t>
            </w:r>
          </w:p>
        </w:tc>
      </w:tr>
      <w:tr w:rsidR="00774F58" w:rsidTr="00E4752E">
        <w:tc>
          <w:tcPr>
            <w:tcW w:w="2205" w:type="pct"/>
            <w:vAlign w:val="center"/>
          </w:tcPr>
          <w:p w:rsidR="00774F58" w:rsidRPr="00D969CF" w:rsidRDefault="00774F58" w:rsidP="00E4752E">
            <w:pPr>
              <w:widowControl w:val="0"/>
              <w:ind w:left="306" w:right="-20"/>
              <w:jc w:val="center"/>
              <w:rPr>
                <w:rFonts w:ascii="Times New Roman" w:hAnsi="Times New Roman"/>
                <w:i/>
                <w:iCs/>
                <w:color w:val="000000"/>
                <w:w w:val="99"/>
                <w:sz w:val="28"/>
                <w:szCs w:val="28"/>
              </w:rPr>
            </w:pPr>
            <w:r w:rsidRPr="00D969CF">
              <w:rPr>
                <w:rFonts w:ascii="Times New Roman" w:hAnsi="Times New Roman"/>
                <w:i/>
                <w:iCs/>
                <w:color w:val="000000"/>
                <w:w w:val="99"/>
                <w:sz w:val="28"/>
                <w:szCs w:val="28"/>
              </w:rPr>
              <w:t>Подрисуночные подписи</w:t>
            </w:r>
          </w:p>
          <w:p w:rsidR="00774F58" w:rsidRPr="00D969CF" w:rsidRDefault="00774F58" w:rsidP="00E4752E">
            <w:pPr>
              <w:widowControl w:val="0"/>
              <w:ind w:left="306" w:right="-20"/>
              <w:jc w:val="center"/>
              <w:rPr>
                <w:rFonts w:ascii="Arial Narrow" w:hAnsi="Arial Narrow"/>
                <w:i/>
                <w:iCs/>
                <w:color w:val="000000"/>
                <w:w w:val="99"/>
                <w:sz w:val="28"/>
                <w:szCs w:val="28"/>
              </w:rPr>
            </w:pPr>
            <w:r w:rsidRPr="00D969CF">
              <w:rPr>
                <w:rFonts w:ascii="Arial Narrow" w:hAnsi="Arial Narrow"/>
                <w:i/>
                <w:iCs/>
                <w:color w:val="000000"/>
                <w:w w:val="99"/>
                <w:sz w:val="28"/>
                <w:szCs w:val="28"/>
              </w:rPr>
              <w:t>(настроить стиль Название объекта)</w:t>
            </w:r>
          </w:p>
          <w:p w:rsidR="00774F58" w:rsidRPr="00D969CF" w:rsidRDefault="00774F58" w:rsidP="00E4752E">
            <w:pPr>
              <w:widowControl w:val="0"/>
              <w:ind w:left="306" w:right="-20"/>
              <w:jc w:val="center"/>
              <w:rPr>
                <w:rFonts w:ascii="Times New Roman" w:hAnsi="Times New Roman"/>
                <w:i/>
                <w:iCs/>
                <w:color w:val="000000"/>
                <w:w w:val="99"/>
                <w:sz w:val="28"/>
                <w:szCs w:val="28"/>
              </w:rPr>
            </w:pPr>
            <w:r w:rsidRPr="00D969CF">
              <w:rPr>
                <w:rFonts w:ascii="Arial Narrow" w:hAnsi="Arial Narrow"/>
                <w:i/>
                <w:iCs/>
                <w:color w:val="000000"/>
                <w:w w:val="99"/>
                <w:sz w:val="28"/>
                <w:szCs w:val="28"/>
              </w:rPr>
              <w:t xml:space="preserve">(алгоритм создания стилей в </w:t>
            </w:r>
            <w:hyperlink w:anchor="_page_70_0">
              <w:r w:rsidRPr="00D969CF">
                <w:rPr>
                  <w:rFonts w:ascii="Arial Narrow" w:hAnsi="Arial Narrow"/>
                  <w:i/>
                  <w:iCs/>
                  <w:color w:val="000000"/>
                  <w:w w:val="99"/>
                  <w:sz w:val="28"/>
                  <w:szCs w:val="28"/>
                </w:rPr>
                <w:t>Приложении 1)</w:t>
              </w:r>
            </w:hyperlink>
          </w:p>
        </w:tc>
        <w:tc>
          <w:tcPr>
            <w:tcW w:w="2795" w:type="pct"/>
            <w:vAlign w:val="center"/>
          </w:tcPr>
          <w:p w:rsidR="00774F58" w:rsidRDefault="00774F58" w:rsidP="00E4752E">
            <w:pPr>
              <w:widowControl w:val="0"/>
              <w:spacing w:line="239" w:lineRule="auto"/>
              <w:ind w:right="20"/>
              <w:jc w:val="center"/>
              <w:rPr>
                <w:rFonts w:ascii="Times New Roman" w:hAnsi="Times New Roman"/>
                <w:color w:val="000000"/>
                <w:sz w:val="28"/>
                <w:szCs w:val="28"/>
              </w:rPr>
            </w:pPr>
            <w:r>
              <w:rPr>
                <w:rFonts w:ascii="Times New Roman" w:hAnsi="Times New Roman"/>
                <w:color w:val="000000"/>
                <w:spacing w:val="-2"/>
                <w:w w:val="99"/>
                <w:sz w:val="28"/>
                <w:szCs w:val="28"/>
              </w:rPr>
              <w:t>В</w:t>
            </w:r>
            <w:r>
              <w:rPr>
                <w:rFonts w:ascii="Times New Roman" w:hAnsi="Times New Roman"/>
                <w:color w:val="000000"/>
                <w:w w:val="99"/>
                <w:sz w:val="28"/>
                <w:szCs w:val="28"/>
              </w:rPr>
              <w:t>ыр</w:t>
            </w:r>
            <w:r>
              <w:rPr>
                <w:rFonts w:ascii="Times New Roman" w:hAnsi="Times New Roman"/>
                <w:color w:val="000000"/>
                <w:spacing w:val="4"/>
                <w:w w:val="99"/>
                <w:sz w:val="28"/>
                <w:szCs w:val="28"/>
              </w:rPr>
              <w:t>а</w:t>
            </w:r>
            <w:r>
              <w:rPr>
                <w:rFonts w:ascii="Times New Roman" w:hAnsi="Times New Roman"/>
                <w:color w:val="000000"/>
                <w:w w:val="99"/>
                <w:sz w:val="28"/>
                <w:szCs w:val="28"/>
              </w:rPr>
              <w:t>вн</w:t>
            </w:r>
            <w:r>
              <w:rPr>
                <w:rFonts w:ascii="Times New Roman" w:hAnsi="Times New Roman"/>
                <w:color w:val="000000"/>
                <w:spacing w:val="3"/>
                <w:w w:val="99"/>
                <w:sz w:val="28"/>
                <w:szCs w:val="28"/>
              </w:rPr>
              <w:t>и</w:t>
            </w:r>
            <w:r>
              <w:rPr>
                <w:rFonts w:ascii="Times New Roman" w:hAnsi="Times New Roman"/>
                <w:color w:val="000000"/>
                <w:w w:val="99"/>
                <w:sz w:val="28"/>
                <w:szCs w:val="28"/>
              </w:rPr>
              <w:t>вание</w:t>
            </w:r>
            <w:r>
              <w:rPr>
                <w:rFonts w:ascii="Times New Roman" w:hAnsi="Times New Roman"/>
                <w:color w:val="000000"/>
                <w:spacing w:val="6"/>
                <w:sz w:val="28"/>
                <w:szCs w:val="28"/>
              </w:rPr>
              <w:t xml:space="preserve"> </w:t>
            </w:r>
            <w:r>
              <w:rPr>
                <w:rFonts w:ascii="Times New Roman" w:hAnsi="Times New Roman"/>
                <w:color w:val="000000"/>
                <w:w w:val="99"/>
                <w:sz w:val="28"/>
                <w:szCs w:val="28"/>
              </w:rPr>
              <w:t>по</w:t>
            </w:r>
            <w:r>
              <w:rPr>
                <w:rFonts w:ascii="Times New Roman" w:hAnsi="Times New Roman"/>
                <w:color w:val="000000"/>
                <w:spacing w:val="7"/>
                <w:sz w:val="28"/>
                <w:szCs w:val="28"/>
              </w:rPr>
              <w:t xml:space="preserve"> </w:t>
            </w:r>
            <w:r>
              <w:rPr>
                <w:rFonts w:ascii="Times New Roman" w:hAnsi="Times New Roman"/>
                <w:color w:val="000000"/>
                <w:w w:val="99"/>
                <w:sz w:val="28"/>
                <w:szCs w:val="28"/>
              </w:rPr>
              <w:t>ц</w:t>
            </w:r>
            <w:r>
              <w:rPr>
                <w:rFonts w:ascii="Times New Roman" w:hAnsi="Times New Roman"/>
                <w:color w:val="000000"/>
                <w:spacing w:val="1"/>
                <w:w w:val="99"/>
                <w:sz w:val="28"/>
                <w:szCs w:val="28"/>
              </w:rPr>
              <w:t>е</w:t>
            </w:r>
            <w:r>
              <w:rPr>
                <w:rFonts w:ascii="Times New Roman" w:hAnsi="Times New Roman"/>
                <w:color w:val="000000"/>
                <w:spacing w:val="4"/>
                <w:w w:val="99"/>
                <w:sz w:val="28"/>
                <w:szCs w:val="28"/>
              </w:rPr>
              <w:t>н</w:t>
            </w:r>
            <w:r>
              <w:rPr>
                <w:rFonts w:ascii="Times New Roman" w:hAnsi="Times New Roman"/>
                <w:color w:val="000000"/>
                <w:w w:val="99"/>
                <w:sz w:val="28"/>
                <w:szCs w:val="28"/>
              </w:rPr>
              <w:t>т</w:t>
            </w:r>
            <w:r>
              <w:rPr>
                <w:rFonts w:ascii="Times New Roman" w:hAnsi="Times New Roman"/>
                <w:color w:val="000000"/>
                <w:spacing w:val="4"/>
                <w:w w:val="99"/>
                <w:sz w:val="28"/>
                <w:szCs w:val="28"/>
              </w:rPr>
              <w:t>р</w:t>
            </w:r>
            <w:r>
              <w:rPr>
                <w:rFonts w:ascii="Times New Roman" w:hAnsi="Times New Roman"/>
                <w:color w:val="000000"/>
                <w:spacing w:val="-3"/>
                <w:w w:val="99"/>
                <w:sz w:val="28"/>
                <w:szCs w:val="28"/>
              </w:rPr>
              <w:t>у</w:t>
            </w:r>
            <w:r>
              <w:rPr>
                <w:rFonts w:ascii="Times New Roman" w:hAnsi="Times New Roman"/>
                <w:color w:val="000000"/>
                <w:w w:val="99"/>
                <w:sz w:val="28"/>
                <w:szCs w:val="28"/>
              </w:rPr>
              <w:t>,</w:t>
            </w:r>
            <w:r>
              <w:rPr>
                <w:rFonts w:ascii="Times New Roman" w:hAnsi="Times New Roman"/>
                <w:color w:val="000000"/>
                <w:spacing w:val="9"/>
                <w:sz w:val="28"/>
                <w:szCs w:val="28"/>
              </w:rPr>
              <w:t xml:space="preserve"> </w:t>
            </w:r>
            <w:r>
              <w:rPr>
                <w:rFonts w:ascii="Times New Roman" w:hAnsi="Times New Roman"/>
                <w:color w:val="000000"/>
                <w:spacing w:val="3"/>
                <w:w w:val="99"/>
                <w:sz w:val="28"/>
                <w:szCs w:val="28"/>
              </w:rPr>
              <w:t>к</w:t>
            </w:r>
            <w:r>
              <w:rPr>
                <w:rFonts w:ascii="Times New Roman" w:hAnsi="Times New Roman"/>
                <w:color w:val="000000"/>
                <w:spacing w:val="-3"/>
                <w:w w:val="99"/>
                <w:sz w:val="28"/>
                <w:szCs w:val="28"/>
              </w:rPr>
              <w:t>у</w:t>
            </w:r>
            <w:r>
              <w:rPr>
                <w:rFonts w:ascii="Times New Roman" w:hAnsi="Times New Roman"/>
                <w:color w:val="000000"/>
                <w:w w:val="99"/>
                <w:sz w:val="28"/>
                <w:szCs w:val="28"/>
              </w:rPr>
              <w:t>рс</w:t>
            </w:r>
            <w:r>
              <w:rPr>
                <w:rFonts w:ascii="Times New Roman" w:hAnsi="Times New Roman"/>
                <w:color w:val="000000"/>
                <w:spacing w:val="4"/>
                <w:w w:val="99"/>
                <w:sz w:val="28"/>
                <w:szCs w:val="28"/>
              </w:rPr>
              <w:t>и</w:t>
            </w:r>
            <w:r>
              <w:rPr>
                <w:rFonts w:ascii="Times New Roman" w:hAnsi="Times New Roman"/>
                <w:color w:val="000000"/>
                <w:w w:val="99"/>
                <w:sz w:val="28"/>
                <w:szCs w:val="28"/>
              </w:rPr>
              <w:t>в,</w:t>
            </w:r>
            <w:r>
              <w:rPr>
                <w:rFonts w:ascii="Times New Roman" w:hAnsi="Times New Roman"/>
                <w:color w:val="000000"/>
                <w:spacing w:val="9"/>
                <w:sz w:val="28"/>
                <w:szCs w:val="28"/>
              </w:rPr>
              <w:t xml:space="preserve"> </w:t>
            </w:r>
            <w:r>
              <w:rPr>
                <w:rFonts w:ascii="Times New Roman" w:hAnsi="Times New Roman"/>
                <w:color w:val="000000"/>
                <w:w w:val="99"/>
                <w:sz w:val="28"/>
                <w:szCs w:val="28"/>
              </w:rPr>
              <w:t>р</w:t>
            </w:r>
            <w:r>
              <w:rPr>
                <w:rFonts w:ascii="Times New Roman" w:hAnsi="Times New Roman"/>
                <w:color w:val="000000"/>
                <w:spacing w:val="1"/>
                <w:w w:val="99"/>
                <w:sz w:val="28"/>
                <w:szCs w:val="28"/>
              </w:rPr>
              <w:t>а</w:t>
            </w:r>
            <w:r>
              <w:rPr>
                <w:rFonts w:ascii="Times New Roman" w:hAnsi="Times New Roman"/>
                <w:color w:val="000000"/>
                <w:w w:val="99"/>
                <w:sz w:val="28"/>
                <w:szCs w:val="28"/>
              </w:rPr>
              <w:t>з</w:t>
            </w:r>
            <w:r>
              <w:rPr>
                <w:rFonts w:ascii="Times New Roman" w:hAnsi="Times New Roman"/>
                <w:color w:val="000000"/>
                <w:spacing w:val="2"/>
                <w:w w:val="99"/>
                <w:sz w:val="28"/>
                <w:szCs w:val="28"/>
              </w:rPr>
              <w:t>м</w:t>
            </w:r>
            <w:r>
              <w:rPr>
                <w:rFonts w:ascii="Times New Roman" w:hAnsi="Times New Roman"/>
                <w:color w:val="000000"/>
                <w:w w:val="99"/>
                <w:sz w:val="28"/>
                <w:szCs w:val="28"/>
              </w:rPr>
              <w:t>ер</w:t>
            </w:r>
            <w:r>
              <w:rPr>
                <w:rFonts w:ascii="Times New Roman" w:hAnsi="Times New Roman"/>
                <w:color w:val="000000"/>
                <w:spacing w:val="7"/>
                <w:sz w:val="28"/>
                <w:szCs w:val="28"/>
              </w:rPr>
              <w:t xml:space="preserve"> </w:t>
            </w:r>
            <w:r>
              <w:rPr>
                <w:rFonts w:ascii="Times New Roman" w:hAnsi="Times New Roman"/>
                <w:color w:val="000000"/>
                <w:spacing w:val="1"/>
                <w:w w:val="99"/>
                <w:sz w:val="28"/>
                <w:szCs w:val="28"/>
              </w:rPr>
              <w:t>ш</w:t>
            </w:r>
            <w:r>
              <w:rPr>
                <w:rFonts w:ascii="Times New Roman" w:hAnsi="Times New Roman"/>
                <w:color w:val="000000"/>
                <w:w w:val="99"/>
                <w:sz w:val="28"/>
                <w:szCs w:val="28"/>
              </w:rPr>
              <w:t>ри</w:t>
            </w:r>
            <w:r>
              <w:rPr>
                <w:rFonts w:ascii="Times New Roman" w:hAnsi="Times New Roman"/>
                <w:color w:val="000000"/>
                <w:spacing w:val="3"/>
                <w:w w:val="99"/>
                <w:sz w:val="28"/>
                <w:szCs w:val="28"/>
              </w:rPr>
              <w:t>ф</w:t>
            </w:r>
            <w:r>
              <w:rPr>
                <w:rFonts w:ascii="Times New Roman" w:hAnsi="Times New Roman"/>
                <w:color w:val="000000"/>
                <w:spacing w:val="-1"/>
                <w:w w:val="99"/>
                <w:sz w:val="28"/>
                <w:szCs w:val="28"/>
              </w:rPr>
              <w:t>т</w:t>
            </w:r>
            <w:r>
              <w:rPr>
                <w:rFonts w:ascii="Times New Roman" w:hAnsi="Times New Roman"/>
                <w:color w:val="000000"/>
                <w:w w:val="99"/>
                <w:sz w:val="28"/>
                <w:szCs w:val="28"/>
              </w:rPr>
              <w:t>а</w:t>
            </w:r>
            <w:r>
              <w:rPr>
                <w:rFonts w:ascii="Times New Roman" w:hAnsi="Times New Roman"/>
                <w:color w:val="000000"/>
                <w:sz w:val="28"/>
                <w:szCs w:val="28"/>
              </w:rPr>
              <w:t xml:space="preserve"> </w:t>
            </w:r>
            <w:r>
              <w:rPr>
                <w:rFonts w:ascii="Times New Roman" w:hAnsi="Times New Roman"/>
                <w:color w:val="000000"/>
                <w:w w:val="99"/>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w w:val="99"/>
                <w:sz w:val="28"/>
                <w:szCs w:val="28"/>
              </w:rPr>
              <w:t>12</w:t>
            </w:r>
            <w:r>
              <w:rPr>
                <w:rFonts w:ascii="Times New Roman" w:hAnsi="Times New Roman"/>
                <w:color w:val="000000"/>
                <w:spacing w:val="2"/>
                <w:sz w:val="28"/>
                <w:szCs w:val="28"/>
              </w:rPr>
              <w:t xml:space="preserve"> </w:t>
            </w:r>
            <w:r>
              <w:rPr>
                <w:rFonts w:ascii="Times New Roman" w:hAnsi="Times New Roman"/>
                <w:color w:val="000000"/>
                <w:w w:val="99"/>
                <w:sz w:val="28"/>
                <w:szCs w:val="28"/>
              </w:rPr>
              <w:t>пт.</w:t>
            </w:r>
          </w:p>
          <w:p w:rsidR="00774F58" w:rsidRDefault="00774F58" w:rsidP="00E4752E">
            <w:pPr>
              <w:widowControl w:val="0"/>
              <w:spacing w:line="246" w:lineRule="auto"/>
              <w:ind w:right="822"/>
              <w:jc w:val="center"/>
              <w:rPr>
                <w:rFonts w:ascii="Times New Roman" w:hAnsi="Times New Roman"/>
                <w:color w:val="000000"/>
                <w:spacing w:val="-2"/>
                <w:w w:val="99"/>
                <w:sz w:val="28"/>
                <w:szCs w:val="28"/>
              </w:rPr>
            </w:pPr>
          </w:p>
        </w:tc>
      </w:tr>
    </w:tbl>
    <w:p w:rsidR="00774F58" w:rsidRDefault="00774F58" w:rsidP="00046093"/>
    <w:p w:rsidR="00774F58" w:rsidRDefault="00774F58" w:rsidP="00046093"/>
    <w:p w:rsidR="00774F58" w:rsidRDefault="00774F58" w:rsidP="00774F58">
      <w:pPr>
        <w:pStyle w:val="Style4"/>
        <w:widowControl/>
        <w:spacing w:line="240" w:lineRule="auto"/>
        <w:ind w:firstLine="709"/>
        <w:rPr>
          <w:rStyle w:val="FontStyle41"/>
          <w:rFonts w:eastAsiaTheme="majorEastAsia"/>
          <w:sz w:val="28"/>
          <w:szCs w:val="28"/>
          <w:lang w:val="en-GB"/>
        </w:rPr>
      </w:pPr>
      <w:r w:rsidRPr="00381BCD">
        <w:rPr>
          <w:rStyle w:val="FontStyle41"/>
          <w:rFonts w:eastAsiaTheme="majorEastAsia"/>
          <w:sz w:val="28"/>
          <w:szCs w:val="28"/>
        </w:rPr>
        <w:t xml:space="preserve">Пример оформления заголовков </w:t>
      </w:r>
    </w:p>
    <w:p w:rsidR="00774F58" w:rsidRPr="006E50F2" w:rsidRDefault="00774F58" w:rsidP="00774F58">
      <w:pPr>
        <w:pStyle w:val="Style4"/>
        <w:widowControl/>
        <w:spacing w:line="240" w:lineRule="auto"/>
        <w:ind w:firstLine="709"/>
        <w:rPr>
          <w:rStyle w:val="FontStyle41"/>
          <w:rFonts w:eastAsiaTheme="majorEastAsia"/>
          <w:sz w:val="28"/>
          <w:szCs w:val="28"/>
          <w:lang w:val="en-GB"/>
        </w:rPr>
      </w:pPr>
    </w:p>
    <w:p w:rsidR="00774F58" w:rsidRPr="00381BCD" w:rsidRDefault="00774F58" w:rsidP="00774F58">
      <w:pPr>
        <w:pStyle w:val="Style8"/>
        <w:widowControl/>
        <w:spacing w:line="240" w:lineRule="auto"/>
        <w:ind w:firstLine="0"/>
        <w:jc w:val="center"/>
        <w:rPr>
          <w:rStyle w:val="FontStyle41"/>
          <w:rFonts w:eastAsiaTheme="majorEastAsia"/>
          <w:sz w:val="28"/>
          <w:szCs w:val="28"/>
        </w:rPr>
      </w:pPr>
      <w:r w:rsidRPr="00381BCD">
        <w:rPr>
          <w:rStyle w:val="FontStyle41"/>
          <w:rFonts w:eastAsiaTheme="majorEastAsia"/>
          <w:sz w:val="28"/>
          <w:szCs w:val="28"/>
        </w:rPr>
        <w:t>ОГЛАВЛЕНИЕ</w:t>
      </w:r>
    </w:p>
    <w:p w:rsidR="00774F58" w:rsidRPr="00381BCD" w:rsidRDefault="00774F58" w:rsidP="00774F58">
      <w:pPr>
        <w:pStyle w:val="Style8"/>
        <w:widowControl/>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ВВЕДЕНИЕ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 xml:space="preserve">ГЛАВА 1 НАЗВАНИЕ ПЕРВОЙ ГЛАВЫ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 xml:space="preserve">1.1 Название параграфа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1.2…………………………………….</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 xml:space="preserve">ГЛАВА </w:t>
      </w:r>
      <w:r w:rsidRPr="00381BCD">
        <w:rPr>
          <w:rStyle w:val="FontStyle41"/>
          <w:rFonts w:eastAsiaTheme="majorEastAsia"/>
          <w:sz w:val="28"/>
          <w:szCs w:val="28"/>
        </w:rPr>
        <w:t xml:space="preserve">2 </w:t>
      </w:r>
      <w:r w:rsidRPr="00381BCD">
        <w:rPr>
          <w:rStyle w:val="FontStyle32"/>
          <w:sz w:val="28"/>
          <w:szCs w:val="28"/>
        </w:rPr>
        <w:t xml:space="preserve">НАЗВАНИЕ ВТОРОЙ ГЛАВЫ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 xml:space="preserve">2.1 Название параграфа два-один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2.2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ГЛАВА 3 НАЗВАНИЕ ТРЕТЬЕЙ ГЛАВЫ</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 xml:space="preserve">3.1                                                       </w:t>
      </w:r>
    </w:p>
    <w:p w:rsidR="00774F58" w:rsidRPr="00381BCD" w:rsidRDefault="00774F58" w:rsidP="00774F58">
      <w:pPr>
        <w:pStyle w:val="Style8"/>
        <w:widowControl/>
        <w:spacing w:line="240" w:lineRule="auto"/>
        <w:ind w:firstLine="709"/>
        <w:jc w:val="both"/>
        <w:rPr>
          <w:rStyle w:val="FontStyle32"/>
          <w:b w:val="0"/>
          <w:sz w:val="28"/>
          <w:szCs w:val="28"/>
        </w:rPr>
      </w:pPr>
      <w:r w:rsidRPr="00381BCD">
        <w:rPr>
          <w:rStyle w:val="FontStyle32"/>
          <w:sz w:val="28"/>
          <w:szCs w:val="28"/>
        </w:rPr>
        <w:t>3.2 …………………………………..</w:t>
      </w:r>
    </w:p>
    <w:p w:rsidR="00774F58" w:rsidRPr="00381BCD" w:rsidRDefault="00774F58" w:rsidP="00774F58">
      <w:pPr>
        <w:pStyle w:val="Style9"/>
        <w:widowControl/>
        <w:spacing w:line="240" w:lineRule="auto"/>
        <w:ind w:firstLine="709"/>
        <w:jc w:val="left"/>
        <w:rPr>
          <w:rStyle w:val="FontStyle41"/>
          <w:rFonts w:eastAsiaTheme="majorEastAsia"/>
          <w:sz w:val="28"/>
          <w:szCs w:val="28"/>
        </w:rPr>
      </w:pPr>
      <w:r w:rsidRPr="00381BCD">
        <w:rPr>
          <w:rStyle w:val="FontStyle41"/>
          <w:rFonts w:eastAsiaTheme="majorEastAsia"/>
          <w:sz w:val="28"/>
          <w:szCs w:val="28"/>
        </w:rPr>
        <w:t xml:space="preserve">ЗАКЛЮЧЕНИЕ </w:t>
      </w:r>
    </w:p>
    <w:p w:rsidR="00774F58" w:rsidRPr="00381BCD" w:rsidRDefault="00774F58" w:rsidP="00774F58">
      <w:pPr>
        <w:pStyle w:val="Style9"/>
        <w:widowControl/>
        <w:spacing w:line="240" w:lineRule="auto"/>
        <w:ind w:firstLine="709"/>
        <w:jc w:val="left"/>
        <w:rPr>
          <w:rStyle w:val="FontStyle41"/>
          <w:rFonts w:eastAsiaTheme="majorEastAsia"/>
          <w:sz w:val="28"/>
          <w:szCs w:val="28"/>
        </w:rPr>
      </w:pPr>
      <w:r w:rsidRPr="00381BCD">
        <w:rPr>
          <w:rStyle w:val="FontStyle41"/>
          <w:rFonts w:eastAsiaTheme="majorEastAsia"/>
          <w:sz w:val="28"/>
          <w:szCs w:val="28"/>
        </w:rPr>
        <w:t xml:space="preserve">СПИСОК ИСПОЛЬЗОВАННЫХ ИСТОЧНИКОВ </w:t>
      </w:r>
    </w:p>
    <w:p w:rsidR="00774F58" w:rsidRPr="00381BCD" w:rsidRDefault="00774F58" w:rsidP="00774F58">
      <w:pPr>
        <w:pStyle w:val="Style9"/>
        <w:widowControl/>
        <w:spacing w:line="240" w:lineRule="auto"/>
        <w:ind w:firstLine="709"/>
        <w:jc w:val="left"/>
        <w:rPr>
          <w:rStyle w:val="FontStyle41"/>
          <w:rFonts w:eastAsiaTheme="majorEastAsia"/>
          <w:sz w:val="28"/>
          <w:szCs w:val="28"/>
        </w:rPr>
      </w:pPr>
      <w:r w:rsidRPr="00381BCD">
        <w:rPr>
          <w:rStyle w:val="FontStyle41"/>
          <w:rFonts w:eastAsiaTheme="majorEastAsia"/>
          <w:sz w:val="28"/>
          <w:szCs w:val="28"/>
        </w:rPr>
        <w:t>ПРИЛОЖЕНИЯ</w:t>
      </w:r>
    </w:p>
    <w:p w:rsidR="00774F58" w:rsidRPr="00381BCD" w:rsidRDefault="00774F58" w:rsidP="00774F58">
      <w:pPr>
        <w:pStyle w:val="Style9"/>
        <w:widowControl/>
        <w:spacing w:line="240" w:lineRule="auto"/>
        <w:ind w:firstLine="709"/>
        <w:jc w:val="left"/>
        <w:rPr>
          <w:rStyle w:val="FontStyle41"/>
          <w:rFonts w:eastAsiaTheme="majorEastAsia"/>
          <w:sz w:val="28"/>
          <w:szCs w:val="28"/>
        </w:rPr>
      </w:pPr>
    </w:p>
    <w:p w:rsidR="00774F58" w:rsidRPr="00381BCD" w:rsidRDefault="00774F58" w:rsidP="00774F58">
      <w:pPr>
        <w:pStyle w:val="Style4"/>
        <w:spacing w:line="240" w:lineRule="auto"/>
        <w:ind w:firstLine="709"/>
        <w:rPr>
          <w:rStyle w:val="FontStyle41"/>
          <w:rFonts w:eastAsiaTheme="majorEastAsia"/>
          <w:sz w:val="28"/>
          <w:szCs w:val="28"/>
        </w:rPr>
      </w:pPr>
      <w:r w:rsidRPr="00381BCD">
        <w:rPr>
          <w:rStyle w:val="FontStyle41"/>
          <w:rFonts w:eastAsiaTheme="majorEastAsia"/>
          <w:sz w:val="28"/>
          <w:szCs w:val="28"/>
        </w:rPr>
        <w:t>Внутри подразделов (параграфов) могут быть перечисления. Для детализации перечислений необходимо использовать буквы русского алфавита, арабские цифры, после которых ставится скобка, а запись производится с абзацного отступа.</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Пример:</w:t>
      </w:r>
    </w:p>
    <w:p w:rsidR="00774F58" w:rsidRPr="00381BCD" w:rsidRDefault="00774F58" w:rsidP="00774F58">
      <w:pPr>
        <w:pStyle w:val="Style4"/>
        <w:widowControl/>
        <w:tabs>
          <w:tab w:val="left" w:leader="underscore" w:pos="1090"/>
        </w:tabs>
        <w:spacing w:line="240" w:lineRule="auto"/>
        <w:ind w:firstLine="709"/>
        <w:rPr>
          <w:rStyle w:val="FontStyle41"/>
          <w:rFonts w:eastAsiaTheme="majorEastAsia"/>
          <w:sz w:val="28"/>
          <w:szCs w:val="28"/>
        </w:rPr>
      </w:pPr>
      <w:r w:rsidRPr="00381BCD">
        <w:rPr>
          <w:rStyle w:val="FontStyle41"/>
          <w:rFonts w:eastAsiaTheme="majorEastAsia"/>
          <w:sz w:val="28"/>
          <w:szCs w:val="28"/>
        </w:rPr>
        <w:t>а) _____;</w:t>
      </w:r>
    </w:p>
    <w:p w:rsidR="00774F58" w:rsidRPr="00381BCD" w:rsidRDefault="00774F58" w:rsidP="00774F58">
      <w:pPr>
        <w:pStyle w:val="Style4"/>
        <w:widowControl/>
        <w:tabs>
          <w:tab w:val="left" w:leader="underscore" w:pos="1104"/>
        </w:tabs>
        <w:spacing w:line="240" w:lineRule="auto"/>
        <w:ind w:firstLine="709"/>
        <w:rPr>
          <w:rStyle w:val="FontStyle41"/>
          <w:rFonts w:eastAsiaTheme="majorEastAsia"/>
          <w:sz w:val="28"/>
          <w:szCs w:val="28"/>
        </w:rPr>
      </w:pPr>
      <w:r w:rsidRPr="00381BCD">
        <w:rPr>
          <w:rStyle w:val="FontStyle41"/>
          <w:rFonts w:eastAsiaTheme="majorEastAsia"/>
          <w:sz w:val="28"/>
          <w:szCs w:val="28"/>
        </w:rPr>
        <w:t>б) _____:</w:t>
      </w:r>
    </w:p>
    <w:p w:rsidR="00774F58" w:rsidRPr="00381BCD" w:rsidRDefault="00774F58" w:rsidP="00774F58">
      <w:pPr>
        <w:pStyle w:val="Style12"/>
        <w:widowControl/>
        <w:tabs>
          <w:tab w:val="left" w:leader="underscore" w:pos="1622"/>
        </w:tabs>
        <w:ind w:firstLine="709"/>
        <w:jc w:val="both"/>
        <w:rPr>
          <w:rStyle w:val="FontStyle33"/>
          <w:sz w:val="28"/>
          <w:szCs w:val="28"/>
        </w:rPr>
      </w:pPr>
      <w:r w:rsidRPr="00381BCD">
        <w:rPr>
          <w:rStyle w:val="FontStyle33"/>
          <w:sz w:val="28"/>
          <w:szCs w:val="28"/>
        </w:rPr>
        <w:t>1) _______;</w:t>
      </w:r>
    </w:p>
    <w:p w:rsidR="00774F58" w:rsidRPr="00381BCD" w:rsidRDefault="00774F58" w:rsidP="00774F58">
      <w:pPr>
        <w:pStyle w:val="Style13"/>
        <w:widowControl/>
        <w:tabs>
          <w:tab w:val="left" w:leader="underscore" w:pos="1622"/>
        </w:tabs>
        <w:ind w:firstLine="709"/>
        <w:jc w:val="both"/>
        <w:rPr>
          <w:rStyle w:val="FontStyle41"/>
          <w:rFonts w:eastAsiaTheme="majorEastAsia"/>
          <w:sz w:val="28"/>
          <w:szCs w:val="28"/>
        </w:rPr>
      </w:pPr>
      <w:r w:rsidRPr="00381BCD">
        <w:rPr>
          <w:rStyle w:val="FontStyle41"/>
          <w:rFonts w:eastAsiaTheme="majorEastAsia"/>
          <w:sz w:val="28"/>
          <w:szCs w:val="28"/>
        </w:rPr>
        <w:t>2) _______;</w:t>
      </w:r>
    </w:p>
    <w:p w:rsidR="00774F58" w:rsidRPr="00381BCD" w:rsidRDefault="00774F58" w:rsidP="00774F58">
      <w:pPr>
        <w:pStyle w:val="Style4"/>
        <w:widowControl/>
        <w:tabs>
          <w:tab w:val="left" w:leader="underscore" w:pos="1099"/>
        </w:tabs>
        <w:spacing w:line="240" w:lineRule="auto"/>
        <w:ind w:firstLine="709"/>
        <w:rPr>
          <w:rStyle w:val="FontStyle41"/>
          <w:rFonts w:eastAsiaTheme="majorEastAsia"/>
          <w:sz w:val="28"/>
          <w:szCs w:val="28"/>
        </w:rPr>
      </w:pPr>
      <w:r w:rsidRPr="00381BCD">
        <w:rPr>
          <w:rStyle w:val="FontStyle41"/>
          <w:rFonts w:eastAsiaTheme="majorEastAsia"/>
          <w:sz w:val="28"/>
          <w:szCs w:val="28"/>
        </w:rPr>
        <w:t>в) _____.</w:t>
      </w:r>
    </w:p>
    <w:p w:rsidR="00774F58" w:rsidRPr="00381BCD" w:rsidRDefault="00774F58" w:rsidP="00774F58">
      <w:pPr>
        <w:pStyle w:val="Style4"/>
        <w:spacing w:line="240" w:lineRule="auto"/>
        <w:ind w:firstLine="709"/>
      </w:pPr>
      <w:proofErr w:type="gramStart"/>
      <w:r w:rsidRPr="00381BCD">
        <w:rPr>
          <w:rStyle w:val="FontStyle41"/>
          <w:rFonts w:eastAsiaTheme="majorEastAsia"/>
          <w:sz w:val="28"/>
          <w:szCs w:val="28"/>
        </w:rPr>
        <w:t>В тексте не допускается сокращение слов, кроме установленных правилами русской орфографии (т.е. – то есть, гг. – годы, т.п. – тому подобное и т.д.).</w:t>
      </w:r>
      <w:r w:rsidRPr="00381BCD">
        <w:rPr>
          <w:sz w:val="28"/>
          <w:szCs w:val="28"/>
        </w:rPr>
        <w:t>.</w:t>
      </w:r>
      <w:proofErr w:type="gramEnd"/>
    </w:p>
    <w:p w:rsidR="00774F58" w:rsidRPr="00381BCD" w:rsidRDefault="00774F58" w:rsidP="00774F58">
      <w:pPr>
        <w:shd w:val="clear" w:color="auto" w:fill="FFFFFF"/>
        <w:spacing w:after="0"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Общий объем ВКР бакалавра рекомендуется 60-80 машинописных страниц с учетом </w:t>
      </w:r>
      <w:r w:rsidRPr="00381BCD">
        <w:rPr>
          <w:rFonts w:ascii="Times New Roman" w:eastAsia="TimesNewRoman" w:hAnsi="Times New Roman"/>
          <w:sz w:val="28"/>
          <w:szCs w:val="28"/>
        </w:rPr>
        <w:t>списка использованных источников</w:t>
      </w:r>
      <w:r w:rsidRPr="00381BCD">
        <w:rPr>
          <w:rStyle w:val="FontStyle41"/>
          <w:rFonts w:eastAsiaTheme="majorEastAsia"/>
          <w:sz w:val="28"/>
          <w:szCs w:val="28"/>
        </w:rPr>
        <w:t xml:space="preserve"> без учета приложений.</w:t>
      </w:r>
    </w:p>
    <w:p w:rsidR="00774F58" w:rsidRDefault="00774F58" w:rsidP="00774F58">
      <w:pPr>
        <w:shd w:val="clear" w:color="auto" w:fill="FFFFFF"/>
        <w:spacing w:after="0" w:line="240" w:lineRule="auto"/>
        <w:ind w:firstLine="709"/>
        <w:jc w:val="both"/>
        <w:rPr>
          <w:rStyle w:val="FontStyle41"/>
          <w:rFonts w:eastAsiaTheme="majorEastAsia"/>
          <w:sz w:val="28"/>
          <w:szCs w:val="28"/>
        </w:rPr>
      </w:pPr>
      <w:r w:rsidRPr="00381BCD">
        <w:rPr>
          <w:rStyle w:val="FontStyle41"/>
          <w:rFonts w:eastAsiaTheme="majorEastAsia"/>
          <w:sz w:val="28"/>
          <w:szCs w:val="28"/>
        </w:rPr>
        <w:t>Общий объем работы магистерской диссертации рекомендуется 100-140 машинописных страниц с учетом списка литературы, но без учета приложений</w:t>
      </w:r>
      <w:proofErr w:type="gramStart"/>
      <w:r>
        <w:rPr>
          <w:rStyle w:val="FontStyle41"/>
          <w:rFonts w:eastAsiaTheme="majorEastAsia"/>
          <w:sz w:val="28"/>
          <w:szCs w:val="28"/>
        </w:rPr>
        <w:t>.</w:t>
      </w:r>
      <w:r w:rsidRPr="00381BCD">
        <w:rPr>
          <w:rStyle w:val="FontStyle41"/>
          <w:rFonts w:eastAsiaTheme="majorEastAsia"/>
          <w:sz w:val="28"/>
          <w:szCs w:val="28"/>
        </w:rPr>
        <w:t>.</w:t>
      </w:r>
      <w:proofErr w:type="gramEnd"/>
    </w:p>
    <w:p w:rsidR="00774F58" w:rsidRPr="00381BCD" w:rsidRDefault="00774F58" w:rsidP="00774F58">
      <w:pPr>
        <w:shd w:val="clear" w:color="auto" w:fill="FFFFFF"/>
        <w:spacing w:after="0" w:line="240" w:lineRule="auto"/>
        <w:ind w:firstLine="709"/>
        <w:jc w:val="both"/>
        <w:rPr>
          <w:rStyle w:val="FontStyle41"/>
          <w:rFonts w:eastAsiaTheme="majorEastAsia"/>
          <w:sz w:val="28"/>
          <w:szCs w:val="28"/>
        </w:rPr>
      </w:pPr>
    </w:p>
    <w:p w:rsidR="00774F58" w:rsidRDefault="00774F58" w:rsidP="00774F58">
      <w:pPr>
        <w:pStyle w:val="21"/>
      </w:pPr>
      <w:bookmarkStart w:id="1" w:name="_Toc526881403"/>
      <w:r w:rsidRPr="00381BCD">
        <w:t>4.</w:t>
      </w:r>
      <w:r>
        <w:t>5</w:t>
      </w:r>
      <w:r w:rsidRPr="00381BCD">
        <w:t xml:space="preserve"> Оформление таблиц, рисунков, формул, приложений</w:t>
      </w:r>
      <w:bookmarkEnd w:id="1"/>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Все иллюстрирующие материалы ВКР (рисунки, чертежи, схемы, диаграммы, графики) называют рисунками.</w:t>
      </w:r>
    </w:p>
    <w:p w:rsidR="00774F58" w:rsidRPr="00381BCD" w:rsidRDefault="00774F58" w:rsidP="00774F58">
      <w:pPr>
        <w:shd w:val="clear" w:color="auto" w:fill="FFFFFF"/>
        <w:spacing w:after="0" w:line="240" w:lineRule="auto"/>
        <w:ind w:firstLine="709"/>
        <w:jc w:val="both"/>
        <w:rPr>
          <w:rStyle w:val="FontStyle41"/>
          <w:rFonts w:eastAsiaTheme="majorEastAsia"/>
          <w:sz w:val="28"/>
          <w:szCs w:val="28"/>
        </w:rPr>
      </w:pPr>
      <w:r w:rsidRPr="00036A27">
        <w:rPr>
          <w:rStyle w:val="FontStyle38"/>
          <w:sz w:val="28"/>
          <w:szCs w:val="28"/>
        </w:rPr>
        <w:t xml:space="preserve">Таблицы и рисунки </w:t>
      </w:r>
      <w:r w:rsidRPr="00036A27">
        <w:rPr>
          <w:rStyle w:val="FontStyle41"/>
          <w:rFonts w:eastAsiaTheme="majorEastAsia"/>
          <w:sz w:val="28"/>
          <w:szCs w:val="28"/>
        </w:rPr>
        <w:t>имеют  нумерацию и названия.</w:t>
      </w:r>
    </w:p>
    <w:p w:rsidR="00774F58" w:rsidRPr="00381BCD" w:rsidRDefault="00774F58" w:rsidP="00774F58">
      <w:pPr>
        <w:shd w:val="clear" w:color="auto" w:fill="FFFFFF"/>
        <w:spacing w:after="0" w:line="240" w:lineRule="auto"/>
        <w:ind w:firstLine="709"/>
        <w:jc w:val="both"/>
        <w:rPr>
          <w:rStyle w:val="FontStyle41"/>
          <w:rFonts w:eastAsiaTheme="majorEastAsia"/>
          <w:sz w:val="28"/>
          <w:szCs w:val="28"/>
        </w:rPr>
      </w:pPr>
      <w:r w:rsidRPr="00381BCD">
        <w:rPr>
          <w:rStyle w:val="FontStyle41"/>
          <w:rFonts w:eastAsiaTheme="majorEastAsia"/>
          <w:sz w:val="28"/>
          <w:szCs w:val="28"/>
        </w:rPr>
        <w:t>Нумерация таблиц и рисунков должна быть сквозной для всего текста выпускной квалификационной работы.</w:t>
      </w:r>
    </w:p>
    <w:p w:rsidR="00774F58" w:rsidRPr="00381BCD" w:rsidRDefault="00774F58" w:rsidP="00774F58">
      <w:pPr>
        <w:shd w:val="clear" w:color="auto" w:fill="FFFFFF"/>
        <w:spacing w:after="0" w:line="240" w:lineRule="auto"/>
        <w:ind w:firstLine="709"/>
        <w:jc w:val="both"/>
        <w:rPr>
          <w:rStyle w:val="FontStyle41"/>
          <w:rFonts w:eastAsiaTheme="majorEastAsia"/>
          <w:sz w:val="28"/>
          <w:szCs w:val="28"/>
        </w:rPr>
      </w:pPr>
      <w:r w:rsidRPr="00381BCD">
        <w:rPr>
          <w:rStyle w:val="FontStyle41"/>
          <w:rFonts w:eastAsiaTheme="majorEastAsia"/>
          <w:sz w:val="28"/>
          <w:szCs w:val="28"/>
        </w:rPr>
        <w:t>Порядковый номер таблицы проставляется в правом верхнем углу над ее названием. В каждой таблице следует указывать единицы измерения показателей, и период времени, к которому относятся данные. Если единица измерения является общей для всех числовых табличных данных, то ее приводят в заголовке после ее названия.</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На все таблицы и рисунки в тексте должны быть сделаны ссылки. При ссылках на иллюстрации следует писать «... приведены на рис. 1» или «на рис. 1 приведен ...»</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Таблицы и рисунки должны располагаться сразу после ссылок на них из текста работы или непосредственно вверху следующей страницы, при этом, если в конце предыдущей страницы остался незаконченный абзац или даже перенос слова, то продолжение текста на следующей странице осуществляется после рисунка или таблицы без абзацного отступа. </w:t>
      </w:r>
      <w:r w:rsidRPr="007E5026">
        <w:rPr>
          <w:rStyle w:val="FontStyle41"/>
          <w:rFonts w:eastAsiaTheme="majorEastAsia"/>
          <w:sz w:val="28"/>
          <w:szCs w:val="28"/>
        </w:rPr>
        <w:t>Размер шрифта в таблицах и рисунках может быть меньше размера шрифта основного текста, но должен быть в диапазоне 10-14.</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Порядковый номер рисунка и его название проставляются под рисунком. При построении графиков по осям координат откладываются концы координатных осей, фиксируемые стрелками. При необходимости вдоль координатных осей делают поясняющие надписи. На рисунках не допускается наличие угловых штампов, таких как на чертежах. На рис. 1 представлен пример оформления рисунка.</w:t>
      </w:r>
    </w:p>
    <w:p w:rsidR="00774F58" w:rsidRPr="00381BCD" w:rsidRDefault="00774F58" w:rsidP="00774F58">
      <w:pPr>
        <w:pStyle w:val="Style4"/>
        <w:widowControl/>
        <w:spacing w:line="240" w:lineRule="auto"/>
        <w:ind w:firstLine="0"/>
        <w:jc w:val="center"/>
        <w:rPr>
          <w:rStyle w:val="FontStyle41"/>
          <w:rFonts w:eastAsiaTheme="majorEastAsia"/>
          <w:sz w:val="28"/>
          <w:szCs w:val="28"/>
        </w:rPr>
      </w:pPr>
      <w:r>
        <w:rPr>
          <w:noProof/>
        </w:rPr>
        <w:drawing>
          <wp:inline distT="0" distB="0" distL="0" distR="0">
            <wp:extent cx="4688840" cy="1520190"/>
            <wp:effectExtent l="0" t="0" r="0" b="0"/>
            <wp:docPr id="1"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74F58" w:rsidRPr="00381BCD" w:rsidRDefault="00774F58" w:rsidP="00774F58">
      <w:pPr>
        <w:pStyle w:val="Style1"/>
        <w:widowControl/>
        <w:spacing w:line="240" w:lineRule="auto"/>
        <w:jc w:val="center"/>
        <w:rPr>
          <w:rStyle w:val="FontStyle41"/>
          <w:rFonts w:eastAsiaTheme="majorEastAsia"/>
          <w:sz w:val="28"/>
          <w:szCs w:val="28"/>
        </w:rPr>
      </w:pPr>
      <w:r w:rsidRPr="00381BCD">
        <w:rPr>
          <w:rStyle w:val="FontStyle41"/>
          <w:rFonts w:eastAsiaTheme="majorEastAsia"/>
          <w:sz w:val="28"/>
          <w:szCs w:val="28"/>
        </w:rPr>
        <w:t>Рисунок 1 – Название первого рисунка</w:t>
      </w:r>
    </w:p>
    <w:p w:rsidR="00774F58" w:rsidRPr="00381BCD" w:rsidRDefault="00774F58" w:rsidP="00774F58">
      <w:pPr>
        <w:pStyle w:val="Style1"/>
        <w:widowControl/>
        <w:spacing w:line="240" w:lineRule="auto"/>
        <w:jc w:val="center"/>
        <w:rPr>
          <w:rStyle w:val="FontStyle41"/>
          <w:rFonts w:eastAsiaTheme="majorEastAsia"/>
          <w:sz w:val="28"/>
          <w:szCs w:val="28"/>
        </w:rPr>
      </w:pP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Иллюстрации могут иметь наименование и пояснительные данные (подрисуночный текст). </w:t>
      </w:r>
      <w:r w:rsidRPr="006A0E85">
        <w:rPr>
          <w:rStyle w:val="FontStyle41"/>
          <w:rFonts w:eastAsiaTheme="majorEastAsia"/>
          <w:sz w:val="28"/>
          <w:szCs w:val="28"/>
        </w:rPr>
        <w:t xml:space="preserve">Подпись рисунка шрифтом </w:t>
      </w:r>
      <w:r w:rsidRPr="006A0E85">
        <w:rPr>
          <w:rStyle w:val="FontStyle41"/>
          <w:rFonts w:eastAsiaTheme="majorEastAsia"/>
          <w:sz w:val="28"/>
          <w:szCs w:val="28"/>
          <w:lang w:val="en-US"/>
        </w:rPr>
        <w:t>Times</w:t>
      </w:r>
      <w:r w:rsidRPr="006A0E85">
        <w:rPr>
          <w:rStyle w:val="FontStyle41"/>
          <w:rFonts w:eastAsiaTheme="majorEastAsia"/>
          <w:sz w:val="28"/>
          <w:szCs w:val="28"/>
        </w:rPr>
        <w:t xml:space="preserve"> </w:t>
      </w:r>
      <w:r w:rsidRPr="006A0E85">
        <w:rPr>
          <w:rStyle w:val="FontStyle41"/>
          <w:rFonts w:eastAsiaTheme="majorEastAsia"/>
          <w:sz w:val="28"/>
          <w:szCs w:val="28"/>
          <w:lang w:val="en-US"/>
        </w:rPr>
        <w:t>New</w:t>
      </w:r>
      <w:r w:rsidRPr="006A0E85">
        <w:rPr>
          <w:rStyle w:val="FontStyle41"/>
          <w:rFonts w:eastAsiaTheme="majorEastAsia"/>
          <w:sz w:val="28"/>
          <w:szCs w:val="28"/>
        </w:rPr>
        <w:t xml:space="preserve"> </w:t>
      </w:r>
      <w:r w:rsidRPr="006A0E85">
        <w:rPr>
          <w:rStyle w:val="FontStyle41"/>
          <w:rFonts w:eastAsiaTheme="majorEastAsia"/>
          <w:sz w:val="28"/>
          <w:szCs w:val="28"/>
          <w:lang w:val="en-US"/>
        </w:rPr>
        <w:t>Roman</w:t>
      </w:r>
      <w:r w:rsidRPr="006A0E85">
        <w:rPr>
          <w:rStyle w:val="FontStyle41"/>
          <w:rFonts w:eastAsiaTheme="majorEastAsia"/>
          <w:sz w:val="28"/>
          <w:szCs w:val="28"/>
        </w:rPr>
        <w:t xml:space="preserve"> 14 располагается под рисунком в середине строки, содержит слово «Рисунок» и его номер, название рисунка отделяется от его номера знаком тире.</w:t>
      </w:r>
      <w:r w:rsidRPr="00381BCD">
        <w:rPr>
          <w:rStyle w:val="FontStyle41"/>
          <w:rFonts w:eastAsiaTheme="majorEastAsia"/>
          <w:sz w:val="28"/>
          <w:szCs w:val="28"/>
        </w:rPr>
        <w:t xml:space="preserve"> </w:t>
      </w:r>
      <w:r>
        <w:rPr>
          <w:rStyle w:val="FontStyle41"/>
          <w:rFonts w:eastAsiaTheme="majorEastAsia"/>
          <w:sz w:val="28"/>
          <w:szCs w:val="28"/>
        </w:rPr>
        <w:t>Рисунок должен располагаться по центру страницы без отступов.</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lastRenderedPageBreak/>
        <w:t xml:space="preserve">Таблицы применяют для лучшей наглядности и удобства сравнения показателей. Название таблицы должно отражать ее содержание, быть точным, кратким. Наименование таблицы следует помещать над таблицей по центру, без абзацного отступа желательно в одну строку. </w:t>
      </w:r>
    </w:p>
    <w:p w:rsidR="00774F58" w:rsidRPr="00381BCD" w:rsidRDefault="00774F58" w:rsidP="00774F58">
      <w:pPr>
        <w:pStyle w:val="Style4"/>
        <w:widowControl/>
        <w:spacing w:line="240" w:lineRule="auto"/>
        <w:ind w:firstLine="709"/>
        <w:rPr>
          <w:rStyle w:val="FontStyle41"/>
          <w:rFonts w:eastAsiaTheme="majorEastAsia"/>
          <w:spacing w:val="-2"/>
          <w:sz w:val="28"/>
          <w:szCs w:val="28"/>
        </w:rPr>
      </w:pPr>
      <w:r w:rsidRPr="00381BCD">
        <w:rPr>
          <w:rStyle w:val="FontStyle41"/>
          <w:rFonts w:eastAsiaTheme="majorEastAsia"/>
          <w:spacing w:val="-2"/>
          <w:sz w:val="28"/>
          <w:szCs w:val="28"/>
        </w:rPr>
        <w:t>Если таблица не входит на одну страницу, то допускается делить ее на части. При необходимости переноса таблицы на следующую страницу перед перенесенной частью слева без абзацного отступа пишутся слова «Продолжение таблицы» и номер таблицы без точки после номера. При этом названия заголовков столбцов таблицы повторяются, если эти названия чрезмерно большие, то вводится строка с номерами колонок и при продолжении таблицы на другой странице, повторяются только номера колонок. Ниже, в табл. 3 представлен пример оформления названий таблицы.</w:t>
      </w:r>
    </w:p>
    <w:p w:rsidR="00774F58" w:rsidRPr="00381BCD" w:rsidRDefault="00774F58" w:rsidP="00774F58">
      <w:pPr>
        <w:pStyle w:val="Style4"/>
        <w:widowControl/>
        <w:spacing w:line="240" w:lineRule="auto"/>
        <w:ind w:firstLine="709"/>
        <w:jc w:val="right"/>
        <w:rPr>
          <w:rStyle w:val="FontStyle41"/>
          <w:rFonts w:eastAsiaTheme="majorEastAsia"/>
          <w:sz w:val="28"/>
          <w:szCs w:val="28"/>
        </w:rPr>
      </w:pPr>
    </w:p>
    <w:p w:rsidR="00774F58" w:rsidRPr="00381BCD" w:rsidRDefault="00774F58" w:rsidP="00774F58">
      <w:pPr>
        <w:pStyle w:val="Style4"/>
        <w:widowControl/>
        <w:spacing w:line="240" w:lineRule="auto"/>
        <w:ind w:firstLine="709"/>
        <w:jc w:val="right"/>
        <w:rPr>
          <w:rStyle w:val="FontStyle41"/>
          <w:rFonts w:eastAsiaTheme="majorEastAsia"/>
          <w:spacing w:val="-2"/>
          <w:sz w:val="28"/>
          <w:szCs w:val="28"/>
        </w:rPr>
      </w:pPr>
      <w:r w:rsidRPr="00381BCD">
        <w:rPr>
          <w:rStyle w:val="FontStyle41"/>
          <w:rFonts w:eastAsiaTheme="majorEastAsia"/>
          <w:sz w:val="28"/>
          <w:szCs w:val="28"/>
        </w:rPr>
        <w:t>Таблица 3</w:t>
      </w:r>
    </w:p>
    <w:tbl>
      <w:tblPr>
        <w:tblpPr w:leftFromText="180" w:rightFromText="180" w:bottomFromText="200" w:vertAnchor="text" w:tblpX="88" w:tblpY="78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2"/>
        <w:gridCol w:w="1893"/>
        <w:gridCol w:w="1893"/>
        <w:gridCol w:w="1893"/>
        <w:gridCol w:w="1893"/>
      </w:tblGrid>
      <w:tr w:rsidR="00774F58" w:rsidRPr="00381BCD" w:rsidTr="00E4752E">
        <w:trPr>
          <w:trHeight w:val="322"/>
        </w:trPr>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r>
      <w:tr w:rsidR="00774F58" w:rsidRPr="00381BCD" w:rsidTr="00E4752E">
        <w:trPr>
          <w:trHeight w:val="322"/>
        </w:trPr>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1</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2</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3</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4</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5</w:t>
            </w:r>
          </w:p>
        </w:tc>
      </w:tr>
      <w:tr w:rsidR="00774F58" w:rsidRPr="00381BCD" w:rsidTr="00E4752E">
        <w:trPr>
          <w:trHeight w:val="322"/>
        </w:trPr>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r>
    </w:tbl>
    <w:p w:rsidR="00774F58" w:rsidRPr="00381BCD" w:rsidRDefault="00774F58" w:rsidP="00774F58">
      <w:pPr>
        <w:spacing w:before="240" w:after="0" w:line="240" w:lineRule="auto"/>
        <w:jc w:val="center"/>
        <w:rPr>
          <w:rStyle w:val="FontStyle41"/>
          <w:rFonts w:eastAsiaTheme="majorEastAsia"/>
          <w:sz w:val="28"/>
          <w:szCs w:val="28"/>
          <w:lang w:val="en-US"/>
        </w:rPr>
      </w:pPr>
      <w:r w:rsidRPr="00381BCD">
        <w:rPr>
          <w:rStyle w:val="FontStyle41"/>
          <w:rFonts w:eastAsiaTheme="majorEastAsia"/>
          <w:sz w:val="28"/>
          <w:szCs w:val="28"/>
        </w:rPr>
        <w:t>Название третьей таблицы</w:t>
      </w:r>
    </w:p>
    <w:p w:rsidR="00774F58" w:rsidRPr="00381BCD" w:rsidRDefault="00774F58" w:rsidP="00774F58">
      <w:pPr>
        <w:pStyle w:val="Style13"/>
        <w:widowControl/>
        <w:spacing w:before="120" w:after="120"/>
        <w:jc w:val="right"/>
        <w:rPr>
          <w:rStyle w:val="FontStyle41"/>
          <w:rFonts w:eastAsiaTheme="majorEastAsia"/>
        </w:rPr>
      </w:pPr>
      <w:r w:rsidRPr="00381BCD">
        <w:rPr>
          <w:rStyle w:val="FontStyle41"/>
          <w:rFonts w:eastAsiaTheme="majorEastAsia"/>
        </w:rPr>
        <w:t>Продолжение таблицы 3</w:t>
      </w:r>
    </w:p>
    <w:tbl>
      <w:tblPr>
        <w:tblW w:w="0" w:type="auto"/>
        <w:tblInd w:w="108" w:type="dxa"/>
        <w:tblLook w:val="04A0"/>
      </w:tblPr>
      <w:tblGrid>
        <w:gridCol w:w="1891"/>
        <w:gridCol w:w="1893"/>
        <w:gridCol w:w="1892"/>
        <w:gridCol w:w="1893"/>
        <w:gridCol w:w="1893"/>
      </w:tblGrid>
      <w:tr w:rsidR="00774F58" w:rsidRPr="00381BCD" w:rsidTr="00E4752E">
        <w:trPr>
          <w:trHeight w:val="322"/>
        </w:trPr>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1</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2</w:t>
            </w:r>
          </w:p>
        </w:tc>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3</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4</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r w:rsidRPr="00381BCD">
              <w:rPr>
                <w:rStyle w:val="FontStyle41"/>
                <w:rFonts w:eastAsiaTheme="majorEastAsia"/>
                <w:sz w:val="28"/>
                <w:szCs w:val="28"/>
              </w:rPr>
              <w:t>5</w:t>
            </w:r>
          </w:p>
        </w:tc>
      </w:tr>
      <w:tr w:rsidR="00774F58" w:rsidRPr="00381BCD" w:rsidTr="00E4752E">
        <w:trPr>
          <w:trHeight w:val="322"/>
        </w:trPr>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r>
      <w:tr w:rsidR="00774F58" w:rsidRPr="00381BCD" w:rsidTr="00E4752E">
        <w:trPr>
          <w:trHeight w:val="322"/>
        </w:trPr>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2"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774F58" w:rsidRPr="00381BCD" w:rsidRDefault="00774F58" w:rsidP="00E4752E">
            <w:pPr>
              <w:spacing w:after="0" w:line="240" w:lineRule="auto"/>
              <w:jc w:val="center"/>
              <w:rPr>
                <w:rStyle w:val="FontStyle41"/>
                <w:rFonts w:eastAsiaTheme="majorEastAsia"/>
                <w:sz w:val="28"/>
                <w:szCs w:val="28"/>
              </w:rPr>
            </w:pPr>
          </w:p>
        </w:tc>
      </w:tr>
    </w:tbl>
    <w:p w:rsidR="00774F58" w:rsidRPr="00381BCD" w:rsidRDefault="00774F58" w:rsidP="00774F58">
      <w:pPr>
        <w:pStyle w:val="Style4"/>
        <w:widowControl/>
        <w:spacing w:before="120" w:line="240" w:lineRule="auto"/>
        <w:ind w:firstLine="709"/>
        <w:rPr>
          <w:rStyle w:val="FontStyle41"/>
          <w:rFonts w:eastAsiaTheme="majorEastAsia"/>
          <w:spacing w:val="-4"/>
          <w:sz w:val="28"/>
          <w:szCs w:val="28"/>
        </w:rPr>
      </w:pPr>
      <w:r w:rsidRPr="00381BCD">
        <w:rPr>
          <w:rStyle w:val="FontStyle41"/>
          <w:rFonts w:eastAsiaTheme="majorEastAsia"/>
          <w:spacing w:val="-4"/>
          <w:sz w:val="28"/>
          <w:szCs w:val="28"/>
        </w:rPr>
        <w:t>В таблице допускается применять размер шрифта, меньше 14, например, 12.</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38"/>
          <w:sz w:val="28"/>
          <w:szCs w:val="28"/>
        </w:rPr>
        <w:t xml:space="preserve">Уравнения и формулы </w:t>
      </w:r>
      <w:r w:rsidRPr="00381BCD">
        <w:rPr>
          <w:rStyle w:val="FontStyle41"/>
          <w:rFonts w:eastAsiaTheme="majorEastAsia"/>
          <w:sz w:val="28"/>
          <w:szCs w:val="28"/>
        </w:rPr>
        <w:t>следует выделять из текста в отдельную строку и писать в середине строки. Выше и ниже каждой формулы должно быть оставлено не менее одной свободной строки. Если уравнение не умещается в одну строку, то оно должно быть перенесено после знака равенства</w:t>
      </w:r>
      <w:proofErr w:type="gramStart"/>
      <w:r w:rsidRPr="00381BCD">
        <w:rPr>
          <w:rStyle w:val="FontStyle41"/>
          <w:rFonts w:eastAsiaTheme="majorEastAsia"/>
          <w:sz w:val="28"/>
          <w:szCs w:val="28"/>
        </w:rPr>
        <w:t xml:space="preserve"> (=) </w:t>
      </w:r>
      <w:proofErr w:type="gramEnd"/>
      <w:r w:rsidRPr="00381BCD">
        <w:rPr>
          <w:rStyle w:val="FontStyle41"/>
          <w:rFonts w:eastAsiaTheme="majorEastAsia"/>
          <w:sz w:val="28"/>
          <w:szCs w:val="28"/>
        </w:rPr>
        <w:t>или после знаков плюс (+), минус (-), умножения (</w:t>
      </w:r>
      <w:proofErr w:type="spellStart"/>
      <w:r w:rsidRPr="00381BCD">
        <w:rPr>
          <w:rStyle w:val="FontStyle41"/>
          <w:rFonts w:eastAsiaTheme="majorEastAsia"/>
          <w:sz w:val="28"/>
          <w:szCs w:val="28"/>
        </w:rPr>
        <w:t>х</w:t>
      </w:r>
      <w:proofErr w:type="spellEnd"/>
      <w:r w:rsidRPr="00381BCD">
        <w:rPr>
          <w:rStyle w:val="FontStyle41"/>
          <w:rFonts w:eastAsiaTheme="majorEastAsia"/>
          <w:sz w:val="28"/>
          <w:szCs w:val="28"/>
        </w:rPr>
        <w:t>), деления (:), причем знак в начале следующей строки повторяют.</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Пояснение значений символов и числовых коэффициентов следует приводить непосредственно под формулой в той же последовательности, в которой они даны в формуле. Первую строку объяснения начинают со слова «где» без двоеточия после него.</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Формулы следует нумеровать сплошной нумерацией арабскими цифрами в круглых скобках в крайнем правом положении на строке (1).</w:t>
      </w:r>
    </w:p>
    <w:p w:rsidR="00774F58" w:rsidRPr="00381BCD" w:rsidRDefault="00774F58" w:rsidP="00774F58">
      <w:pPr>
        <w:ind w:firstLine="720"/>
        <w:rPr>
          <w:rStyle w:val="FontStyle42"/>
          <w:i w:val="0"/>
          <w:sz w:val="28"/>
          <w:szCs w:val="28"/>
        </w:rPr>
      </w:pPr>
      <w:r>
        <w:rPr>
          <w:noProof/>
          <w:position w:val="-6"/>
        </w:rPr>
        <w:drawing>
          <wp:inline distT="0" distB="0" distL="0" distR="0">
            <wp:extent cx="956945" cy="51054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956945" cy="510540"/>
                    </a:xfrm>
                    <a:prstGeom prst="rect">
                      <a:avLst/>
                    </a:prstGeom>
                    <a:noFill/>
                    <a:ln w="9525">
                      <a:noFill/>
                      <a:miter lim="800000"/>
                      <a:headEnd/>
                      <a:tailEnd/>
                    </a:ln>
                  </pic:spPr>
                </pic:pic>
              </a:graphicData>
            </a:graphic>
          </wp:inline>
        </w:drawing>
      </w:r>
      <w:r w:rsidRPr="00381BCD">
        <w:t xml:space="preserve">,                                                        </w:t>
      </w:r>
      <w:r w:rsidRPr="00381BCD">
        <w:rPr>
          <w:rStyle w:val="FontStyle42"/>
          <w:sz w:val="28"/>
          <w:szCs w:val="28"/>
        </w:rPr>
        <w:t>(1)</w:t>
      </w:r>
    </w:p>
    <w:p w:rsidR="00774F58" w:rsidRPr="00381BCD" w:rsidRDefault="00774F58" w:rsidP="00774F58">
      <w:pPr>
        <w:pStyle w:val="Style15"/>
        <w:widowControl/>
        <w:spacing w:line="240" w:lineRule="auto"/>
        <w:ind w:firstLine="709"/>
        <w:jc w:val="both"/>
        <w:rPr>
          <w:rStyle w:val="FontStyle41"/>
          <w:rFonts w:eastAsiaTheme="majorEastAsia"/>
          <w:sz w:val="28"/>
          <w:szCs w:val="28"/>
        </w:rPr>
      </w:pPr>
    </w:p>
    <w:p w:rsidR="00774F58" w:rsidRPr="00381BCD" w:rsidRDefault="00774F58" w:rsidP="00774F58">
      <w:pPr>
        <w:pStyle w:val="Style15"/>
        <w:widowControl/>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где </w:t>
      </w:r>
      <w:proofErr w:type="spellStart"/>
      <w:r w:rsidRPr="00381BCD">
        <w:rPr>
          <w:rStyle w:val="FontStyle42"/>
          <w:sz w:val="28"/>
          <w:szCs w:val="28"/>
        </w:rPr>
        <w:t>Цм</w:t>
      </w:r>
      <w:proofErr w:type="spellEnd"/>
      <w:r w:rsidRPr="00381BCD">
        <w:rPr>
          <w:rStyle w:val="FontStyle42"/>
          <w:sz w:val="28"/>
          <w:szCs w:val="28"/>
        </w:rPr>
        <w:t xml:space="preserve"> </w:t>
      </w:r>
      <w:proofErr w:type="gramStart"/>
      <w:r w:rsidRPr="00381BCD">
        <w:rPr>
          <w:rStyle w:val="FontStyle42"/>
          <w:sz w:val="28"/>
          <w:szCs w:val="28"/>
        </w:rPr>
        <w:t>–</w:t>
      </w:r>
      <w:r w:rsidRPr="00381BCD">
        <w:rPr>
          <w:rStyle w:val="FontStyle41"/>
          <w:rFonts w:eastAsiaTheme="majorEastAsia"/>
          <w:sz w:val="28"/>
          <w:szCs w:val="28"/>
        </w:rPr>
        <w:t>м</w:t>
      </w:r>
      <w:proofErr w:type="gramEnd"/>
      <w:r w:rsidRPr="00381BCD">
        <w:rPr>
          <w:rStyle w:val="FontStyle41"/>
          <w:rFonts w:eastAsiaTheme="majorEastAsia"/>
          <w:sz w:val="28"/>
          <w:szCs w:val="28"/>
        </w:rPr>
        <w:t>инимально приемлемый для предприятия уровень цены, руб.;</w:t>
      </w:r>
    </w:p>
    <w:p w:rsidR="00774F58" w:rsidRPr="00381BCD" w:rsidRDefault="00774F58" w:rsidP="00774F58">
      <w:pPr>
        <w:pStyle w:val="Style15"/>
        <w:widowControl/>
        <w:spacing w:line="240" w:lineRule="auto"/>
        <w:ind w:firstLine="709"/>
        <w:jc w:val="both"/>
        <w:rPr>
          <w:rStyle w:val="FontStyle41"/>
          <w:rFonts w:eastAsiaTheme="majorEastAsia"/>
          <w:sz w:val="28"/>
          <w:szCs w:val="28"/>
        </w:rPr>
      </w:pPr>
      <w:r w:rsidRPr="00381BCD">
        <w:rPr>
          <w:rStyle w:val="FontStyle42"/>
          <w:sz w:val="28"/>
          <w:szCs w:val="28"/>
        </w:rPr>
        <w:lastRenderedPageBreak/>
        <w:t xml:space="preserve">С </w:t>
      </w:r>
      <w:r w:rsidRPr="00381BCD">
        <w:rPr>
          <w:rStyle w:val="FontStyle41"/>
          <w:rFonts w:eastAsiaTheme="majorEastAsia"/>
          <w:i/>
          <w:sz w:val="28"/>
          <w:szCs w:val="28"/>
        </w:rPr>
        <w:t>–</w:t>
      </w:r>
      <w:r w:rsidRPr="00381BCD">
        <w:rPr>
          <w:rStyle w:val="FontStyle41"/>
          <w:rFonts w:eastAsiaTheme="majorEastAsia"/>
          <w:sz w:val="28"/>
          <w:szCs w:val="28"/>
        </w:rPr>
        <w:t xml:space="preserve"> себестоимость товара, руб.;</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2"/>
          <w:sz w:val="28"/>
          <w:szCs w:val="28"/>
        </w:rPr>
        <w:t>П–</w:t>
      </w:r>
      <w:r w:rsidRPr="00381BCD">
        <w:rPr>
          <w:rStyle w:val="FontStyle41"/>
          <w:rFonts w:eastAsiaTheme="majorEastAsia"/>
          <w:sz w:val="28"/>
          <w:szCs w:val="28"/>
        </w:rPr>
        <w:t>минимально приемлемая для предприятия доля прибыли в цене.</w:t>
      </w:r>
    </w:p>
    <w:p w:rsidR="00774F58" w:rsidRDefault="00774F58" w:rsidP="00774F58">
      <w:pPr>
        <w:pStyle w:val="Style1"/>
        <w:widowControl/>
        <w:spacing w:line="240" w:lineRule="auto"/>
        <w:ind w:firstLine="709"/>
        <w:rPr>
          <w:rStyle w:val="FontStyle41"/>
          <w:rFonts w:eastAsiaTheme="majorEastAsia"/>
          <w:spacing w:val="-4"/>
          <w:sz w:val="28"/>
          <w:szCs w:val="28"/>
        </w:rPr>
      </w:pPr>
      <w:r w:rsidRPr="00381BCD">
        <w:rPr>
          <w:rStyle w:val="FontStyle41"/>
          <w:rFonts w:eastAsiaTheme="majorEastAsia"/>
          <w:spacing w:val="-4"/>
          <w:sz w:val="28"/>
          <w:szCs w:val="28"/>
        </w:rPr>
        <w:t xml:space="preserve">Ссылки на формулы в тексте дают в скобках. Например, ... </w:t>
      </w:r>
      <w:proofErr w:type="gramStart"/>
      <w:r w:rsidRPr="00381BCD">
        <w:rPr>
          <w:rStyle w:val="FontStyle41"/>
          <w:rFonts w:eastAsiaTheme="majorEastAsia"/>
          <w:spacing w:val="-4"/>
          <w:sz w:val="28"/>
          <w:szCs w:val="28"/>
        </w:rPr>
        <w:t>в</w:t>
      </w:r>
      <w:proofErr w:type="gramEnd"/>
      <w:r w:rsidRPr="00381BCD">
        <w:rPr>
          <w:rStyle w:val="FontStyle41"/>
          <w:rFonts w:eastAsiaTheme="majorEastAsia"/>
          <w:spacing w:val="-4"/>
          <w:sz w:val="28"/>
          <w:szCs w:val="28"/>
        </w:rPr>
        <w:t xml:space="preserve"> форм.  (3.1).</w:t>
      </w:r>
    </w:p>
    <w:p w:rsidR="00C51AEF" w:rsidRPr="00381BCD" w:rsidRDefault="00C51AEF" w:rsidP="00774F58">
      <w:pPr>
        <w:pStyle w:val="Style1"/>
        <w:widowControl/>
        <w:spacing w:line="240" w:lineRule="auto"/>
        <w:ind w:firstLine="709"/>
        <w:rPr>
          <w:rStyle w:val="FontStyle41"/>
          <w:rFonts w:eastAsiaTheme="majorEastAsia"/>
          <w:spacing w:val="-4"/>
          <w:sz w:val="28"/>
          <w:szCs w:val="28"/>
        </w:rPr>
      </w:pP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38"/>
          <w:sz w:val="28"/>
          <w:szCs w:val="28"/>
        </w:rPr>
        <w:t xml:space="preserve">Приложения </w:t>
      </w:r>
      <w:r w:rsidRPr="00381BCD">
        <w:rPr>
          <w:rStyle w:val="FontStyle41"/>
          <w:rFonts w:eastAsiaTheme="majorEastAsia"/>
          <w:sz w:val="28"/>
          <w:szCs w:val="28"/>
        </w:rPr>
        <w:t>и особенности их оформления. В приложения включаются материалы, которые по каким-либо причинам не могут быть включены в основной текст работы, например, документы, подтверждающие выводы и доказательства, анализируемые документы, промежуточные расчеты, чрезмерно большие рисунки и таблицы и т.п. На все приложения должны быть даны ссылки в тексте ВКР. Приложения располагаются в конце работы, после списка использованных источников в порядке ссылок на них</w:t>
      </w:r>
      <w:r>
        <w:rPr>
          <w:rStyle w:val="FontStyle41"/>
          <w:rFonts w:eastAsiaTheme="majorEastAsia"/>
          <w:sz w:val="28"/>
          <w:szCs w:val="28"/>
        </w:rPr>
        <w:t>.</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Каждое приложение должно начинаться с новой страницы с указанием </w:t>
      </w:r>
      <w:r w:rsidRPr="00381BCD">
        <w:rPr>
          <w:rStyle w:val="FontStyle41"/>
          <w:rFonts w:eastAsiaTheme="majorEastAsia"/>
          <w:sz w:val="28"/>
          <w:szCs w:val="28"/>
          <w:shd w:val="clear" w:color="auto" w:fill="FFFFFF"/>
        </w:rPr>
        <w:t>посередине строки</w:t>
      </w:r>
      <w:r w:rsidRPr="00381BCD">
        <w:rPr>
          <w:rStyle w:val="FontStyle41"/>
          <w:rFonts w:eastAsiaTheme="majorEastAsia"/>
          <w:sz w:val="28"/>
          <w:szCs w:val="28"/>
        </w:rPr>
        <w:t xml:space="preserve"> слова «Приложение» и его номер. Нумерация приложений осуществляется заглавными буквами русского алфавита, например Приложение</w:t>
      </w:r>
      <w:proofErr w:type="gramStart"/>
      <w:r w:rsidRPr="00381BCD">
        <w:rPr>
          <w:rStyle w:val="FontStyle41"/>
          <w:rFonts w:eastAsiaTheme="majorEastAsia"/>
          <w:sz w:val="28"/>
          <w:szCs w:val="28"/>
        </w:rPr>
        <w:t xml:space="preserve"> А</w:t>
      </w:r>
      <w:proofErr w:type="gramEnd"/>
      <w:r w:rsidRPr="00381BCD">
        <w:rPr>
          <w:rStyle w:val="FontStyle41"/>
          <w:rFonts w:eastAsiaTheme="majorEastAsia"/>
          <w:sz w:val="28"/>
          <w:szCs w:val="28"/>
        </w:rPr>
        <w:t xml:space="preserve"> или Приложение Б. Если в работе одно приложение, то оно обозначается «Приложение». Приложение должно иметь заголовок, отражающий содержание материала, который пишется на отдельной строке и выравнивается посередине относительно материала приложения.</w:t>
      </w:r>
    </w:p>
    <w:p w:rsidR="00774F58" w:rsidRPr="00381BCD" w:rsidRDefault="00774F58" w:rsidP="00774F58">
      <w:pPr>
        <w:pStyle w:val="Style4"/>
        <w:widowControl/>
        <w:tabs>
          <w:tab w:val="left" w:pos="2462"/>
        </w:tabs>
        <w:spacing w:line="240" w:lineRule="auto"/>
        <w:ind w:firstLine="709"/>
        <w:rPr>
          <w:rStyle w:val="FontStyle41"/>
          <w:rFonts w:eastAsiaTheme="majorEastAsia"/>
          <w:sz w:val="28"/>
          <w:szCs w:val="28"/>
        </w:rPr>
      </w:pPr>
      <w:r w:rsidRPr="00381BCD">
        <w:rPr>
          <w:rStyle w:val="FontStyle41"/>
          <w:rFonts w:eastAsiaTheme="majorEastAsia"/>
          <w:sz w:val="28"/>
          <w:szCs w:val="28"/>
        </w:rPr>
        <w:t>Таким образом, на каждый рисунок или таблицу, формулу, приложение, использованный источник в тексте ВКР необходимы ссылки:</w:t>
      </w:r>
    </w:p>
    <w:p w:rsidR="00774F58" w:rsidRPr="00381BCD" w:rsidRDefault="00774F58" w:rsidP="00774F58">
      <w:pPr>
        <w:pStyle w:val="Style4"/>
        <w:widowControl/>
        <w:tabs>
          <w:tab w:val="left" w:pos="2462"/>
        </w:tabs>
        <w:spacing w:line="240" w:lineRule="auto"/>
        <w:ind w:left="709" w:firstLine="0"/>
        <w:rPr>
          <w:rStyle w:val="FontStyle41"/>
          <w:rFonts w:eastAsiaTheme="majorEastAsia"/>
          <w:sz w:val="28"/>
          <w:szCs w:val="28"/>
        </w:rPr>
      </w:pPr>
      <w:r w:rsidRPr="00381BCD">
        <w:rPr>
          <w:rStyle w:val="FontStyle41"/>
          <w:rFonts w:eastAsiaTheme="majorEastAsia"/>
          <w:sz w:val="28"/>
          <w:szCs w:val="28"/>
        </w:rPr>
        <w:t>на рисунок – на рис. 4;</w:t>
      </w:r>
    </w:p>
    <w:p w:rsidR="00774F58" w:rsidRPr="00381BCD" w:rsidRDefault="00774F58" w:rsidP="00774F58">
      <w:pPr>
        <w:pStyle w:val="Style1"/>
        <w:widowControl/>
        <w:tabs>
          <w:tab w:val="left" w:pos="2462"/>
          <w:tab w:val="left" w:pos="5851"/>
        </w:tabs>
        <w:spacing w:line="240" w:lineRule="auto"/>
        <w:ind w:left="709"/>
        <w:rPr>
          <w:rStyle w:val="FontStyle41"/>
          <w:rFonts w:eastAsiaTheme="majorEastAsia"/>
          <w:sz w:val="28"/>
          <w:szCs w:val="28"/>
        </w:rPr>
      </w:pPr>
      <w:r w:rsidRPr="00381BCD">
        <w:rPr>
          <w:rStyle w:val="FontStyle41"/>
          <w:rFonts w:eastAsiaTheme="majorEastAsia"/>
          <w:sz w:val="28"/>
          <w:szCs w:val="28"/>
        </w:rPr>
        <w:t>на таблицу – в табл. 2;</w:t>
      </w:r>
    </w:p>
    <w:p w:rsidR="00774F58" w:rsidRPr="00381BCD" w:rsidRDefault="00774F58" w:rsidP="00774F58">
      <w:pPr>
        <w:pStyle w:val="Style1"/>
        <w:widowControl/>
        <w:tabs>
          <w:tab w:val="left" w:pos="2467"/>
        </w:tabs>
        <w:spacing w:line="240" w:lineRule="auto"/>
        <w:ind w:left="709"/>
        <w:rPr>
          <w:rStyle w:val="FontStyle41"/>
          <w:rFonts w:eastAsiaTheme="majorEastAsia"/>
          <w:sz w:val="28"/>
          <w:szCs w:val="28"/>
        </w:rPr>
      </w:pPr>
      <w:r w:rsidRPr="00381BCD">
        <w:rPr>
          <w:rStyle w:val="FontStyle41"/>
          <w:rFonts w:eastAsiaTheme="majorEastAsia"/>
          <w:sz w:val="28"/>
          <w:szCs w:val="28"/>
        </w:rPr>
        <w:t xml:space="preserve">на формулу – </w:t>
      </w:r>
      <w:proofErr w:type="gramStart"/>
      <w:r w:rsidRPr="00381BCD">
        <w:rPr>
          <w:rStyle w:val="FontStyle41"/>
          <w:rFonts w:eastAsiaTheme="majorEastAsia"/>
          <w:sz w:val="28"/>
          <w:szCs w:val="28"/>
        </w:rPr>
        <w:t>по</w:t>
      </w:r>
      <w:proofErr w:type="gramEnd"/>
      <w:r w:rsidRPr="00381BCD">
        <w:rPr>
          <w:rStyle w:val="FontStyle41"/>
          <w:rFonts w:eastAsiaTheme="majorEastAsia"/>
          <w:sz w:val="28"/>
          <w:szCs w:val="28"/>
        </w:rPr>
        <w:t xml:space="preserve"> форм. (4);</w:t>
      </w:r>
    </w:p>
    <w:p w:rsidR="00774F58" w:rsidRPr="00381BCD" w:rsidRDefault="00774F58" w:rsidP="00774F58">
      <w:pPr>
        <w:pStyle w:val="Style1"/>
        <w:widowControl/>
        <w:spacing w:line="240" w:lineRule="auto"/>
        <w:ind w:left="709"/>
        <w:rPr>
          <w:rStyle w:val="FontStyle41"/>
          <w:rFonts w:eastAsiaTheme="majorEastAsia"/>
          <w:sz w:val="28"/>
          <w:szCs w:val="28"/>
        </w:rPr>
      </w:pPr>
      <w:r w:rsidRPr="00381BCD">
        <w:rPr>
          <w:rStyle w:val="FontStyle41"/>
          <w:rFonts w:eastAsiaTheme="majorEastAsia"/>
          <w:sz w:val="28"/>
          <w:szCs w:val="28"/>
        </w:rPr>
        <w:t xml:space="preserve">на приложение – в прил.  А; </w:t>
      </w:r>
    </w:p>
    <w:p w:rsidR="00774F58" w:rsidRPr="00381BCD" w:rsidRDefault="00774F58" w:rsidP="00774F58">
      <w:pPr>
        <w:pStyle w:val="Style1"/>
        <w:widowControl/>
        <w:spacing w:line="240" w:lineRule="auto"/>
        <w:ind w:left="709"/>
        <w:rPr>
          <w:rStyle w:val="FontStyle41"/>
          <w:rFonts w:eastAsiaTheme="majorEastAsia"/>
          <w:sz w:val="28"/>
          <w:szCs w:val="28"/>
        </w:rPr>
      </w:pPr>
      <w:r w:rsidRPr="00381BCD">
        <w:rPr>
          <w:rStyle w:val="FontStyle41"/>
          <w:rFonts w:eastAsiaTheme="majorEastAsia"/>
          <w:sz w:val="28"/>
          <w:szCs w:val="28"/>
        </w:rPr>
        <w:t>на использованные источники – [6], [14, с. 126].</w:t>
      </w:r>
    </w:p>
    <w:p w:rsidR="00774F58" w:rsidRPr="00381BCD" w:rsidRDefault="00774F58" w:rsidP="00774F58">
      <w:pPr>
        <w:pStyle w:val="21"/>
      </w:pPr>
      <w:bookmarkStart w:id="2" w:name="_Toc526881404"/>
      <w:r w:rsidRPr="00381BCD">
        <w:t>4.</w:t>
      </w:r>
      <w:r>
        <w:t>6</w:t>
      </w:r>
      <w:r w:rsidRPr="00381BCD">
        <w:t xml:space="preserve"> Оформление списка использованных источников</w:t>
      </w:r>
      <w:bookmarkEnd w:id="2"/>
    </w:p>
    <w:p w:rsidR="00774F58" w:rsidRPr="00381BCD" w:rsidRDefault="00774F58" w:rsidP="00C51AEF">
      <w:pPr>
        <w:pStyle w:val="af1"/>
        <w:rPr>
          <w:rStyle w:val="FontStyle41"/>
          <w:sz w:val="28"/>
          <w:szCs w:val="28"/>
        </w:rPr>
      </w:pPr>
      <w:r w:rsidRPr="00381BCD">
        <w:rPr>
          <w:rStyle w:val="FontStyle41"/>
          <w:sz w:val="28"/>
          <w:szCs w:val="28"/>
        </w:rPr>
        <w:t>В список использованных источников включаются только те источники, которые действительно использовались при подготовке аттестационной работы. Для качественного и всестороннего изучения рассматриваемых в ВКР вопросов студенту рекомендуется использовать как отечественную, так и зарубежную литературу. В списке источников:</w:t>
      </w:r>
    </w:p>
    <w:p w:rsidR="00774F58" w:rsidRPr="00381BCD" w:rsidRDefault="00774F58" w:rsidP="00C51AEF">
      <w:pPr>
        <w:pStyle w:val="af1"/>
        <w:rPr>
          <w:rStyle w:val="FontStyle41"/>
          <w:sz w:val="28"/>
          <w:szCs w:val="28"/>
        </w:rPr>
      </w:pPr>
      <w:r w:rsidRPr="00381BCD">
        <w:rPr>
          <w:rStyle w:val="FontStyle41"/>
          <w:sz w:val="28"/>
          <w:szCs w:val="28"/>
        </w:rPr>
        <w:t xml:space="preserve">ВКР бакалавра </w:t>
      </w:r>
      <w:r w:rsidRPr="00381BCD">
        <w:rPr>
          <w:rStyle w:val="FontStyle41"/>
          <w:sz w:val="28"/>
          <w:szCs w:val="28"/>
          <w:u w:val="single"/>
        </w:rPr>
        <w:t>должно быть не меньше 40 наименований,</w:t>
      </w:r>
      <w:r w:rsidRPr="00381BCD">
        <w:rPr>
          <w:rStyle w:val="FontStyle41"/>
          <w:sz w:val="28"/>
          <w:szCs w:val="28"/>
        </w:rPr>
        <w:t xml:space="preserve"> в том числе: нормативно-правовые акты (не более 25% от общего числа источников – не допускается выполнение работы только на анализе нормативно-правовой базы без учета специальной литературы); не менее 5 источников учебного характера; не менее 25 источников научно-исследовательского и публицистического характера.</w:t>
      </w:r>
    </w:p>
    <w:p w:rsidR="00774F58" w:rsidRPr="00381BCD" w:rsidRDefault="00774F58" w:rsidP="00C51AEF">
      <w:pPr>
        <w:pStyle w:val="af1"/>
        <w:rPr>
          <w:rStyle w:val="FontStyle41"/>
          <w:sz w:val="28"/>
          <w:szCs w:val="28"/>
        </w:rPr>
      </w:pPr>
      <w:r w:rsidRPr="00381BCD">
        <w:rPr>
          <w:rStyle w:val="FontStyle41"/>
          <w:sz w:val="28"/>
          <w:szCs w:val="28"/>
        </w:rPr>
        <w:t xml:space="preserve">ВКР магистранта </w:t>
      </w:r>
      <w:r w:rsidRPr="00381BCD">
        <w:rPr>
          <w:rStyle w:val="FontStyle41"/>
          <w:sz w:val="28"/>
          <w:szCs w:val="28"/>
          <w:u w:val="single"/>
        </w:rPr>
        <w:t>должно быть не меньше 80 наименований,</w:t>
      </w:r>
      <w:r w:rsidRPr="00381BCD">
        <w:rPr>
          <w:rStyle w:val="FontStyle41"/>
          <w:sz w:val="28"/>
          <w:szCs w:val="28"/>
        </w:rPr>
        <w:t xml:space="preserve"> в том числе: нормативно-правовые акты (не более 25% от общего числа источников – не допускается выполнение работы только на анализе нормативно-правовой базы без учета специальной литературы); не менее 10 источников учебного характера; не менее 50 источников научно-исследовательского и публицистического характера.</w:t>
      </w:r>
    </w:p>
    <w:p w:rsidR="00774F58" w:rsidRPr="00381BCD" w:rsidRDefault="00774F58" w:rsidP="00774F58">
      <w:pPr>
        <w:pStyle w:val="af1"/>
        <w:rPr>
          <w:rStyle w:val="FontStyle41"/>
          <w:sz w:val="28"/>
          <w:szCs w:val="28"/>
        </w:rPr>
      </w:pPr>
      <w:r w:rsidRPr="00381BCD">
        <w:rPr>
          <w:rStyle w:val="FontStyle41"/>
          <w:sz w:val="28"/>
          <w:szCs w:val="28"/>
        </w:rPr>
        <w:lastRenderedPageBreak/>
        <w:t xml:space="preserve">Срок публикации основных источников учебного, научно-исследовательского и публицистического характеров должен быть не более </w:t>
      </w:r>
      <w:r w:rsidRPr="00381BCD">
        <w:rPr>
          <w:rStyle w:val="FontStyle41"/>
          <w:spacing w:val="-4"/>
          <w:sz w:val="28"/>
          <w:szCs w:val="28"/>
        </w:rPr>
        <w:t>5 лет. Например, для ВКР 2018 года допускаются источники 2013 года издания, так как 2018-5=2013, источники 2010 года и старше считаются устаревшими и их не может быть более 20% от общего числа источников в списке литературы</w:t>
      </w:r>
      <w:r w:rsidRPr="00381BCD">
        <w:rPr>
          <w:rStyle w:val="FontStyle41"/>
          <w:sz w:val="28"/>
          <w:szCs w:val="28"/>
        </w:rPr>
        <w:t>.</w:t>
      </w:r>
    </w:p>
    <w:p w:rsidR="00774F58" w:rsidRPr="002B2983" w:rsidRDefault="00774F58" w:rsidP="00774F58">
      <w:pPr>
        <w:pStyle w:val="af1"/>
      </w:pPr>
      <w:r w:rsidRPr="00381BCD">
        <w:t xml:space="preserve">При написании работы необходимо придерживаться определенной культуры цитирования. Текст цитаты заключается в кавычки и приводится в той грамматической форме, в какой он дан в источнике, с сохранением особенностей авторского написания. Цитирование должно быть полным, без произвольного сокращения цитируемого текста и без искажений мысли автора. Даже при упоминании (без цитаты) научной точки зрения какого-либо автора, необходимо делать библиографическую ссылку. В конце цитаты должна быть ссылка на источник цитирования как вставка концевой сноски. </w:t>
      </w:r>
      <w:r w:rsidRPr="002B2983">
        <w:t xml:space="preserve">Концевые сноски автоматически вставляются в конец текста работы и фактически являются списком использованных источников, причем, </w:t>
      </w:r>
      <w:r w:rsidRPr="002B2983">
        <w:rPr>
          <w:rStyle w:val="FontStyle41"/>
          <w:sz w:val="28"/>
          <w:szCs w:val="28"/>
        </w:rPr>
        <w:t>источники располагается в порядке цитирования</w:t>
      </w:r>
      <w:r w:rsidRPr="002B2983">
        <w:t>. Ссылки на электронные ресурсы Интернета практически ничем не отличается от ссылок на литературу.</w:t>
      </w:r>
    </w:p>
    <w:p w:rsidR="00774F58" w:rsidRPr="002B2983" w:rsidRDefault="00774F58" w:rsidP="00774F58">
      <w:pPr>
        <w:pStyle w:val="af1"/>
      </w:pPr>
      <w:r w:rsidRPr="002B2983">
        <w:t>Текст, который  процитирован без изменений, берется в кавычки. После кавычек вставляется концевая сноска в квадратных скобках</w:t>
      </w:r>
      <w:proofErr w:type="gramStart"/>
      <w:r w:rsidRPr="002B2983">
        <w:t xml:space="preserve"> – []. </w:t>
      </w:r>
      <w:proofErr w:type="gramEnd"/>
      <w:r w:rsidRPr="002B2983">
        <w:t xml:space="preserve">Номер ссылки на сноску текстовый редактор (MS </w:t>
      </w:r>
      <w:proofErr w:type="spellStart"/>
      <w:r w:rsidRPr="002B2983">
        <w:t>Word</w:t>
      </w:r>
      <w:proofErr w:type="spellEnd"/>
      <w:r w:rsidRPr="002B2983">
        <w:t>) проставляет автоматически. Точка, определяющая конец предложения, ставится автором после сноски, а не после цитаты.</w:t>
      </w:r>
    </w:p>
    <w:p w:rsidR="00774F58" w:rsidRPr="001F1612" w:rsidRDefault="00774F58" w:rsidP="00774F58">
      <w:pPr>
        <w:pStyle w:val="af1"/>
      </w:pPr>
      <w:r w:rsidRPr="002B2983">
        <w:t xml:space="preserve">Возможно использование постраничных сносок шрифтом </w:t>
      </w:r>
      <w:r w:rsidRPr="002B2983">
        <w:rPr>
          <w:lang w:val="en-US"/>
        </w:rPr>
        <w:t>Times</w:t>
      </w:r>
      <w:r w:rsidRPr="002B2983">
        <w:t xml:space="preserve"> </w:t>
      </w:r>
      <w:r w:rsidRPr="002B2983">
        <w:rPr>
          <w:lang w:val="en-US"/>
        </w:rPr>
        <w:t>New</w:t>
      </w:r>
      <w:r w:rsidRPr="002B2983">
        <w:t xml:space="preserve"> </w:t>
      </w:r>
      <w:r w:rsidRPr="002B2983">
        <w:rPr>
          <w:lang w:val="en-US"/>
        </w:rPr>
        <w:t>Roman</w:t>
      </w:r>
      <w:r w:rsidRPr="002B2983">
        <w:t xml:space="preserve"> 12.</w:t>
      </w:r>
    </w:p>
    <w:p w:rsidR="00774F58" w:rsidRPr="00381BCD" w:rsidRDefault="00774F58" w:rsidP="00774F58">
      <w:pPr>
        <w:pStyle w:val="Style4"/>
        <w:spacing w:line="240" w:lineRule="auto"/>
        <w:ind w:firstLine="567"/>
        <w:rPr>
          <w:sz w:val="28"/>
          <w:szCs w:val="28"/>
        </w:rPr>
      </w:pPr>
      <w:r w:rsidRPr="00381BCD">
        <w:rPr>
          <w:b/>
          <w:bCs/>
          <w:sz w:val="28"/>
          <w:szCs w:val="28"/>
        </w:rPr>
        <w:t>Примеры оформления цитат с концевой ссылкой:</w:t>
      </w:r>
    </w:p>
    <w:p w:rsidR="00774F58" w:rsidRPr="00381BCD" w:rsidRDefault="00774F58" w:rsidP="00774F58">
      <w:pPr>
        <w:pStyle w:val="Style4"/>
        <w:numPr>
          <w:ilvl w:val="0"/>
          <w:numId w:val="11"/>
        </w:numPr>
        <w:spacing w:line="240" w:lineRule="auto"/>
        <w:rPr>
          <w:sz w:val="28"/>
          <w:szCs w:val="28"/>
        </w:rPr>
      </w:pPr>
      <w:r w:rsidRPr="00381BCD">
        <w:rPr>
          <w:sz w:val="28"/>
          <w:szCs w:val="28"/>
        </w:rPr>
        <w:t>«Текст цитаты» [1, с. 17]</w:t>
      </w:r>
      <w:proofErr w:type="gramStart"/>
      <w:r w:rsidRPr="00381BCD">
        <w:rPr>
          <w:sz w:val="28"/>
          <w:szCs w:val="28"/>
        </w:rPr>
        <w:t>.</w:t>
      </w:r>
      <w:proofErr w:type="gramEnd"/>
      <w:r w:rsidRPr="00381BCD">
        <w:rPr>
          <w:sz w:val="28"/>
          <w:szCs w:val="28"/>
        </w:rPr>
        <w:t xml:space="preserve">   (</w:t>
      </w:r>
      <w:proofErr w:type="gramStart"/>
      <w:r w:rsidRPr="00381BCD">
        <w:rPr>
          <w:sz w:val="28"/>
          <w:szCs w:val="28"/>
        </w:rPr>
        <w:t>т</w:t>
      </w:r>
      <w:proofErr w:type="gramEnd"/>
      <w:r w:rsidRPr="00381BCD">
        <w:rPr>
          <w:sz w:val="28"/>
          <w:szCs w:val="28"/>
        </w:rPr>
        <w:t>.е. источник указан в списке цитируемых источников  под номером 1</w:t>
      </w:r>
      <w:r>
        <w:rPr>
          <w:sz w:val="28"/>
          <w:szCs w:val="28"/>
        </w:rPr>
        <w:t>, цитата на  страниц8 17</w:t>
      </w:r>
      <w:r w:rsidRPr="00381BCD">
        <w:rPr>
          <w:sz w:val="28"/>
          <w:szCs w:val="28"/>
        </w:rPr>
        <w:t>);</w:t>
      </w:r>
    </w:p>
    <w:p w:rsidR="00774F58" w:rsidRPr="00381BCD" w:rsidRDefault="00774F58" w:rsidP="00774F58">
      <w:pPr>
        <w:pStyle w:val="Style4"/>
        <w:numPr>
          <w:ilvl w:val="0"/>
          <w:numId w:val="11"/>
        </w:numPr>
        <w:spacing w:line="240" w:lineRule="auto"/>
        <w:rPr>
          <w:sz w:val="28"/>
          <w:szCs w:val="28"/>
        </w:rPr>
      </w:pPr>
      <w:r w:rsidRPr="00381BCD">
        <w:rPr>
          <w:sz w:val="28"/>
          <w:szCs w:val="28"/>
        </w:rPr>
        <w:t>В законе кадастровая деятельность определяется как</w:t>
      </w:r>
      <w:proofErr w:type="gramStart"/>
      <w:r w:rsidRPr="00381BCD">
        <w:rPr>
          <w:sz w:val="28"/>
          <w:szCs w:val="28"/>
        </w:rPr>
        <w:t>:</w:t>
      </w:r>
      <w:r>
        <w:rPr>
          <w:sz w:val="28"/>
          <w:szCs w:val="28"/>
        </w:rPr>
        <w:t>«</w:t>
      </w:r>
      <w:proofErr w:type="gramEnd"/>
      <w:r>
        <w:rPr>
          <w:sz w:val="28"/>
          <w:szCs w:val="28"/>
        </w:rPr>
        <w:t xml:space="preserve">текст цитаты»[2]. </w:t>
      </w:r>
      <w:r w:rsidRPr="00381BCD">
        <w:rPr>
          <w:sz w:val="28"/>
          <w:szCs w:val="28"/>
        </w:rPr>
        <w:t>(источник указан в списке цитируемых источников  под номером 2).</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Оформление списка использованных источников осуществляется в соответствии с </w:t>
      </w:r>
      <w:proofErr w:type="spellStart"/>
      <w:r w:rsidRPr="00381BCD">
        <w:rPr>
          <w:rStyle w:val="FontStyle41"/>
          <w:rFonts w:eastAsiaTheme="majorEastAsia"/>
          <w:sz w:val="28"/>
          <w:szCs w:val="28"/>
        </w:rPr>
        <w:t>ГОСТом</w:t>
      </w:r>
      <w:proofErr w:type="spellEnd"/>
      <w:r w:rsidRPr="00381BCD">
        <w:rPr>
          <w:rStyle w:val="FontStyle41"/>
          <w:rFonts w:eastAsiaTheme="majorEastAsia"/>
          <w:sz w:val="28"/>
          <w:szCs w:val="28"/>
        </w:rPr>
        <w:t xml:space="preserve"> 7.0.5-2008 «Библиографическое описание документа. Общие требования и правила составления», </w:t>
      </w:r>
      <w:proofErr w:type="spellStart"/>
      <w:r w:rsidRPr="00381BCD">
        <w:rPr>
          <w:rStyle w:val="FontStyle41"/>
          <w:rFonts w:eastAsiaTheme="majorEastAsia"/>
          <w:sz w:val="28"/>
          <w:szCs w:val="28"/>
        </w:rPr>
        <w:t>ГОСТом</w:t>
      </w:r>
      <w:proofErr w:type="spellEnd"/>
      <w:r w:rsidRPr="00381BCD">
        <w:rPr>
          <w:rStyle w:val="FontStyle41"/>
          <w:rFonts w:eastAsiaTheme="majorEastAsia"/>
          <w:sz w:val="28"/>
          <w:szCs w:val="28"/>
        </w:rPr>
        <w:t xml:space="preserve"> 7.80-2000 «Библиографическая запись. Заголовок. Общие требования и правила составления», </w:t>
      </w:r>
      <w:proofErr w:type="spellStart"/>
      <w:r w:rsidRPr="00381BCD">
        <w:rPr>
          <w:rStyle w:val="FontStyle41"/>
          <w:rFonts w:eastAsiaTheme="majorEastAsia"/>
          <w:sz w:val="28"/>
          <w:szCs w:val="28"/>
        </w:rPr>
        <w:t>ГОСТом</w:t>
      </w:r>
      <w:proofErr w:type="spellEnd"/>
      <w:r w:rsidRPr="00381BCD">
        <w:rPr>
          <w:rStyle w:val="FontStyle41"/>
          <w:rFonts w:eastAsiaTheme="majorEastAsia"/>
          <w:sz w:val="28"/>
          <w:szCs w:val="28"/>
        </w:rPr>
        <w:t xml:space="preserve"> 7.82-2001 «Библиографическая запись. Библиографическое описание электронных ресурсов».</w:t>
      </w:r>
    </w:p>
    <w:p w:rsidR="00774F58" w:rsidRPr="00381BCD" w:rsidRDefault="00774F58" w:rsidP="00774F58">
      <w:pPr>
        <w:pStyle w:val="Style27"/>
        <w:widowControl/>
        <w:spacing w:line="240" w:lineRule="auto"/>
        <w:ind w:firstLine="709"/>
        <w:jc w:val="both"/>
        <w:rPr>
          <w:rStyle w:val="FontStyle38"/>
          <w:i w:val="0"/>
          <w:sz w:val="28"/>
          <w:szCs w:val="28"/>
        </w:rPr>
      </w:pPr>
      <w:r w:rsidRPr="00381BCD">
        <w:rPr>
          <w:rStyle w:val="FontStyle38"/>
          <w:sz w:val="28"/>
          <w:szCs w:val="28"/>
        </w:rPr>
        <w:t>Примеры библиографического описания законодательных и методических материалов</w:t>
      </w:r>
    </w:p>
    <w:p w:rsidR="00774F58" w:rsidRPr="00381BCD" w:rsidRDefault="00774F58" w:rsidP="00774F58">
      <w:pPr>
        <w:pStyle w:val="Style30"/>
        <w:widowControl/>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1. </w:t>
      </w:r>
      <w:r w:rsidRPr="00381BCD">
        <w:rPr>
          <w:rStyle w:val="FontStyle42"/>
          <w:sz w:val="28"/>
          <w:szCs w:val="28"/>
        </w:rPr>
        <w:t xml:space="preserve">Кодексы и законы </w:t>
      </w:r>
      <w:r w:rsidRPr="00381BCD">
        <w:rPr>
          <w:rStyle w:val="FontStyle41"/>
          <w:rFonts w:eastAsiaTheme="majorEastAsia"/>
          <w:sz w:val="28"/>
          <w:szCs w:val="28"/>
        </w:rPr>
        <w:t xml:space="preserve">Трудовой кодекс РФ [Текст]: </w:t>
      </w:r>
      <w:proofErr w:type="spellStart"/>
      <w:r w:rsidRPr="00381BCD">
        <w:rPr>
          <w:rStyle w:val="FontStyle41"/>
          <w:rFonts w:eastAsiaTheme="majorEastAsia"/>
          <w:sz w:val="28"/>
          <w:szCs w:val="28"/>
        </w:rPr>
        <w:t>Федер</w:t>
      </w:r>
      <w:proofErr w:type="spellEnd"/>
      <w:r w:rsidRPr="00381BCD">
        <w:rPr>
          <w:rStyle w:val="FontStyle41"/>
          <w:rFonts w:eastAsiaTheme="majorEastAsia"/>
          <w:sz w:val="28"/>
          <w:szCs w:val="28"/>
        </w:rPr>
        <w:t xml:space="preserve">. закон от </w:t>
      </w:r>
      <w:smartTag w:uri="urn:schemas-microsoft-com:office:smarttags" w:element="date">
        <w:smartTagPr>
          <w:attr w:name="Year" w:val="2001"/>
          <w:attr w:name="Day" w:val="30"/>
          <w:attr w:name="Month" w:val="12"/>
          <w:attr w:name="ls" w:val="trans"/>
        </w:smartTagPr>
        <w:r w:rsidRPr="00381BCD">
          <w:rPr>
            <w:rStyle w:val="FontStyle41"/>
            <w:rFonts w:eastAsiaTheme="majorEastAsia"/>
            <w:sz w:val="28"/>
            <w:szCs w:val="28"/>
          </w:rPr>
          <w:t>30 декабря 2001</w:t>
        </w:r>
      </w:smartTag>
      <w:r w:rsidRPr="00381BCD">
        <w:rPr>
          <w:rStyle w:val="FontStyle41"/>
          <w:rFonts w:eastAsiaTheme="majorEastAsia"/>
          <w:sz w:val="28"/>
          <w:szCs w:val="28"/>
        </w:rPr>
        <w:t xml:space="preserve"> № 197-ФЗ: первоначальный текст // Российская газета. </w:t>
      </w:r>
      <w:r w:rsidRPr="00381BCD">
        <w:rPr>
          <w:rStyle w:val="FontStyle40"/>
          <w:sz w:val="26"/>
          <w:szCs w:val="26"/>
        </w:rPr>
        <w:t>–</w:t>
      </w:r>
      <w:r w:rsidRPr="00381BCD">
        <w:rPr>
          <w:rStyle w:val="FontStyle41"/>
          <w:rFonts w:eastAsiaTheme="majorEastAsia"/>
          <w:sz w:val="28"/>
          <w:szCs w:val="28"/>
        </w:rPr>
        <w:t xml:space="preserve"> 2001. </w:t>
      </w:r>
      <w:r w:rsidRPr="00381BCD">
        <w:rPr>
          <w:rStyle w:val="FontStyle40"/>
          <w:sz w:val="26"/>
          <w:szCs w:val="26"/>
        </w:rPr>
        <w:t>–</w:t>
      </w:r>
      <w:r w:rsidRPr="00381BCD">
        <w:rPr>
          <w:rStyle w:val="FontStyle41"/>
          <w:rFonts w:eastAsiaTheme="majorEastAsia"/>
          <w:sz w:val="28"/>
          <w:szCs w:val="28"/>
        </w:rPr>
        <w:t>31 дек. (№ 256).</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Трудовой кодекс РФ [Текст]: </w:t>
      </w:r>
      <w:proofErr w:type="spellStart"/>
      <w:r w:rsidRPr="00381BCD">
        <w:rPr>
          <w:rStyle w:val="FontStyle41"/>
          <w:rFonts w:eastAsiaTheme="majorEastAsia"/>
          <w:sz w:val="28"/>
          <w:szCs w:val="28"/>
        </w:rPr>
        <w:t>Федер</w:t>
      </w:r>
      <w:proofErr w:type="spellEnd"/>
      <w:r w:rsidRPr="00381BCD">
        <w:rPr>
          <w:rStyle w:val="FontStyle41"/>
          <w:rFonts w:eastAsiaTheme="majorEastAsia"/>
          <w:sz w:val="28"/>
          <w:szCs w:val="28"/>
        </w:rPr>
        <w:t xml:space="preserve">. закон от </w:t>
      </w:r>
      <w:smartTag w:uri="urn:schemas-microsoft-com:office:smarttags" w:element="date">
        <w:smartTagPr>
          <w:attr w:name="Year" w:val="2001"/>
          <w:attr w:name="Day" w:val="30"/>
          <w:attr w:name="Month" w:val="12"/>
          <w:attr w:name="ls" w:val="trans"/>
        </w:smartTagPr>
        <w:r w:rsidRPr="00381BCD">
          <w:rPr>
            <w:rStyle w:val="FontStyle41"/>
            <w:rFonts w:eastAsiaTheme="majorEastAsia"/>
            <w:sz w:val="28"/>
            <w:szCs w:val="28"/>
          </w:rPr>
          <w:t>30 декабря 2001</w:t>
        </w:r>
      </w:smartTag>
      <w:r w:rsidRPr="00381BCD">
        <w:rPr>
          <w:rStyle w:val="FontStyle41"/>
          <w:rFonts w:eastAsiaTheme="majorEastAsia"/>
          <w:sz w:val="28"/>
          <w:szCs w:val="28"/>
        </w:rPr>
        <w:t xml:space="preserve"> № 197-ФЗ: </w:t>
      </w:r>
      <w:proofErr w:type="spellStart"/>
      <w:r w:rsidRPr="00381BCD">
        <w:rPr>
          <w:rStyle w:val="FontStyle41"/>
          <w:rFonts w:eastAsiaTheme="majorEastAsia"/>
          <w:sz w:val="28"/>
          <w:szCs w:val="28"/>
        </w:rPr>
        <w:t>изм</w:t>
      </w:r>
      <w:proofErr w:type="spellEnd"/>
      <w:r w:rsidRPr="00381BCD">
        <w:rPr>
          <w:rStyle w:val="FontStyle41"/>
          <w:rFonts w:eastAsiaTheme="majorEastAsia"/>
          <w:sz w:val="28"/>
          <w:szCs w:val="28"/>
        </w:rPr>
        <w:t xml:space="preserve">. и доп. на </w:t>
      </w:r>
      <w:smartTag w:uri="urn:schemas-microsoft-com:office:smarttags" w:element="date">
        <w:smartTagPr>
          <w:attr w:name="Year" w:val="2008"/>
          <w:attr w:name="Day" w:val="1"/>
          <w:attr w:name="Month" w:val="7"/>
          <w:attr w:name="ls" w:val="trans"/>
        </w:smartTagPr>
        <w:r w:rsidRPr="00381BCD">
          <w:rPr>
            <w:rStyle w:val="FontStyle41"/>
            <w:rFonts w:eastAsiaTheme="majorEastAsia"/>
            <w:sz w:val="28"/>
            <w:szCs w:val="28"/>
          </w:rPr>
          <w:t xml:space="preserve">1 июля </w:t>
        </w:r>
        <w:smartTag w:uri="urn:schemas-microsoft-com:office:smarttags" w:element="metricconverter">
          <w:smartTagPr>
            <w:attr w:name="ProductID" w:val="2008 г"/>
          </w:smartTagPr>
          <w:r w:rsidRPr="00381BCD">
            <w:rPr>
              <w:rStyle w:val="FontStyle41"/>
              <w:rFonts w:eastAsiaTheme="majorEastAsia"/>
              <w:sz w:val="28"/>
              <w:szCs w:val="28"/>
            </w:rPr>
            <w:t>2008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М.: </w:t>
      </w:r>
      <w:proofErr w:type="spellStart"/>
      <w:r w:rsidRPr="00381BCD">
        <w:rPr>
          <w:rStyle w:val="FontStyle41"/>
          <w:rFonts w:eastAsiaTheme="majorEastAsia"/>
          <w:sz w:val="28"/>
          <w:szCs w:val="28"/>
        </w:rPr>
        <w:t>Эксмо</w:t>
      </w:r>
      <w:proofErr w:type="spellEnd"/>
      <w:r w:rsidRPr="00381BCD">
        <w:rPr>
          <w:rStyle w:val="FontStyle41"/>
          <w:rFonts w:eastAsiaTheme="majorEastAsia"/>
          <w:sz w:val="28"/>
          <w:szCs w:val="28"/>
        </w:rPr>
        <w:t xml:space="preserve">, 2008. </w:t>
      </w:r>
      <w:r w:rsidRPr="00381BCD">
        <w:rPr>
          <w:rStyle w:val="FontStyle40"/>
          <w:sz w:val="26"/>
          <w:szCs w:val="26"/>
        </w:rPr>
        <w:t>–</w:t>
      </w:r>
      <w:r w:rsidRPr="00381BCD">
        <w:rPr>
          <w:rStyle w:val="FontStyle41"/>
          <w:rFonts w:eastAsiaTheme="majorEastAsia"/>
          <w:sz w:val="28"/>
          <w:szCs w:val="28"/>
        </w:rPr>
        <w:t xml:space="preserve"> 272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lastRenderedPageBreak/>
        <w:t xml:space="preserve">Гражданский кодекс РФ. Часть первая [Текст]: </w:t>
      </w:r>
      <w:proofErr w:type="spellStart"/>
      <w:r w:rsidRPr="00381BCD">
        <w:rPr>
          <w:rStyle w:val="FontStyle41"/>
          <w:rFonts w:eastAsiaTheme="majorEastAsia"/>
          <w:sz w:val="28"/>
          <w:szCs w:val="28"/>
        </w:rPr>
        <w:t>Федер</w:t>
      </w:r>
      <w:proofErr w:type="spellEnd"/>
      <w:r w:rsidRPr="00381BCD">
        <w:rPr>
          <w:rStyle w:val="FontStyle41"/>
          <w:rFonts w:eastAsiaTheme="majorEastAsia"/>
          <w:sz w:val="28"/>
          <w:szCs w:val="28"/>
        </w:rPr>
        <w:t xml:space="preserve">. закон от </w:t>
      </w:r>
      <w:smartTag w:uri="urn:schemas-microsoft-com:office:smarttags" w:element="date">
        <w:smartTagPr>
          <w:attr w:name="Year" w:val="1994"/>
          <w:attr w:name="Day" w:val="30"/>
          <w:attr w:name="Month" w:val="11"/>
          <w:attr w:name="ls" w:val="trans"/>
        </w:smartTagPr>
        <w:r w:rsidRPr="00381BCD">
          <w:rPr>
            <w:rStyle w:val="FontStyle41"/>
            <w:rFonts w:eastAsiaTheme="majorEastAsia"/>
            <w:sz w:val="28"/>
            <w:szCs w:val="28"/>
          </w:rPr>
          <w:t xml:space="preserve">30 ноября </w:t>
        </w:r>
        <w:smartTag w:uri="urn:schemas-microsoft-com:office:smarttags" w:element="metricconverter">
          <w:smartTagPr>
            <w:attr w:name="ProductID" w:val="1994 г"/>
          </w:smartTagPr>
          <w:r w:rsidRPr="00381BCD">
            <w:rPr>
              <w:rStyle w:val="FontStyle41"/>
              <w:rFonts w:eastAsiaTheme="majorEastAsia"/>
              <w:sz w:val="28"/>
              <w:szCs w:val="28"/>
            </w:rPr>
            <w:t>1994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 51-ФЗ: первоначальный текст // Российская газета. </w:t>
      </w:r>
      <w:r w:rsidRPr="00381BCD">
        <w:rPr>
          <w:rStyle w:val="FontStyle40"/>
          <w:sz w:val="26"/>
          <w:szCs w:val="26"/>
        </w:rPr>
        <w:t>–</w:t>
      </w:r>
      <w:r w:rsidRPr="00381BCD">
        <w:rPr>
          <w:rStyle w:val="FontStyle41"/>
          <w:rFonts w:eastAsiaTheme="majorEastAsia"/>
          <w:sz w:val="28"/>
          <w:szCs w:val="28"/>
        </w:rPr>
        <w:t xml:space="preserve"> 1994. </w:t>
      </w:r>
      <w:r w:rsidRPr="00381BCD">
        <w:rPr>
          <w:rStyle w:val="FontStyle40"/>
          <w:sz w:val="26"/>
          <w:szCs w:val="26"/>
        </w:rPr>
        <w:t>–</w:t>
      </w:r>
      <w:r w:rsidRPr="00381BCD">
        <w:rPr>
          <w:rStyle w:val="FontStyle41"/>
          <w:rFonts w:eastAsiaTheme="majorEastAsia"/>
          <w:sz w:val="28"/>
          <w:szCs w:val="28"/>
        </w:rPr>
        <w:t xml:space="preserve"> 8 дек. (№ 238-239).</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 несостоятельности (банкротстве) [Текст]: </w:t>
      </w:r>
      <w:proofErr w:type="spellStart"/>
      <w:r w:rsidRPr="00381BCD">
        <w:rPr>
          <w:rStyle w:val="FontStyle41"/>
          <w:rFonts w:eastAsiaTheme="majorEastAsia"/>
          <w:sz w:val="28"/>
          <w:szCs w:val="28"/>
        </w:rPr>
        <w:t>Федер</w:t>
      </w:r>
      <w:proofErr w:type="spellEnd"/>
      <w:r w:rsidRPr="00381BCD">
        <w:rPr>
          <w:rStyle w:val="FontStyle41"/>
          <w:rFonts w:eastAsiaTheme="majorEastAsia"/>
          <w:sz w:val="28"/>
          <w:szCs w:val="28"/>
        </w:rPr>
        <w:t xml:space="preserve">. закон от </w:t>
      </w:r>
      <w:smartTag w:uri="urn:schemas-microsoft-com:office:smarttags" w:element="date">
        <w:smartTagPr>
          <w:attr w:name="Year" w:val="2002"/>
          <w:attr w:name="Day" w:val="26"/>
          <w:attr w:name="Month" w:val="10"/>
          <w:attr w:name="ls" w:val="trans"/>
        </w:smartTagPr>
        <w:r w:rsidRPr="00381BCD">
          <w:rPr>
            <w:rStyle w:val="FontStyle41"/>
            <w:rFonts w:eastAsiaTheme="majorEastAsia"/>
            <w:sz w:val="28"/>
            <w:szCs w:val="28"/>
          </w:rPr>
          <w:t xml:space="preserve">26 октября </w:t>
        </w:r>
        <w:smartTag w:uri="urn:schemas-microsoft-com:office:smarttags" w:element="metricconverter">
          <w:smartTagPr>
            <w:attr w:name="ProductID" w:val="2002 г"/>
          </w:smartTagPr>
          <w:r w:rsidRPr="00381BCD">
            <w:rPr>
              <w:rStyle w:val="FontStyle41"/>
              <w:rFonts w:eastAsiaTheme="majorEastAsia"/>
              <w:sz w:val="28"/>
              <w:szCs w:val="28"/>
            </w:rPr>
            <w:t>2002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 127-ФЗ // Собрание законодательства Российской Федерации. </w:t>
      </w:r>
      <w:r w:rsidRPr="00381BCD">
        <w:rPr>
          <w:rStyle w:val="FontStyle40"/>
          <w:sz w:val="26"/>
          <w:szCs w:val="26"/>
        </w:rPr>
        <w:t>–</w:t>
      </w:r>
      <w:r w:rsidRPr="00381BCD">
        <w:rPr>
          <w:rStyle w:val="FontStyle41"/>
          <w:rFonts w:eastAsiaTheme="majorEastAsia"/>
          <w:sz w:val="28"/>
          <w:szCs w:val="28"/>
        </w:rPr>
        <w:t>2002.</w:t>
      </w:r>
      <w:r w:rsidRPr="00381BCD">
        <w:rPr>
          <w:rStyle w:val="FontStyle40"/>
          <w:sz w:val="26"/>
          <w:szCs w:val="26"/>
        </w:rPr>
        <w:t>–</w:t>
      </w:r>
      <w:r w:rsidRPr="00381BCD">
        <w:rPr>
          <w:rStyle w:val="FontStyle41"/>
          <w:rFonts w:eastAsiaTheme="majorEastAsia"/>
          <w:sz w:val="28"/>
          <w:szCs w:val="28"/>
        </w:rPr>
        <w:t>№ 43.</w:t>
      </w:r>
      <w:r w:rsidRPr="00381BCD">
        <w:rPr>
          <w:rStyle w:val="FontStyle40"/>
          <w:sz w:val="26"/>
          <w:szCs w:val="26"/>
        </w:rPr>
        <w:t xml:space="preserve">– </w:t>
      </w:r>
      <w:r w:rsidRPr="00381BCD">
        <w:rPr>
          <w:rStyle w:val="FontStyle41"/>
          <w:rFonts w:eastAsiaTheme="majorEastAsia"/>
          <w:sz w:val="28"/>
          <w:szCs w:val="28"/>
        </w:rPr>
        <w:t>С. 10060-10200.</w:t>
      </w:r>
    </w:p>
    <w:p w:rsidR="00774F58" w:rsidRPr="00381BCD" w:rsidRDefault="00774F58" w:rsidP="00774F58">
      <w:pPr>
        <w:pStyle w:val="Style5"/>
        <w:widowControl/>
        <w:tabs>
          <w:tab w:val="left" w:pos="192"/>
        </w:tabs>
        <w:spacing w:line="240" w:lineRule="auto"/>
        <w:ind w:firstLine="709"/>
        <w:jc w:val="both"/>
        <w:rPr>
          <w:rStyle w:val="FontStyle42"/>
          <w:sz w:val="28"/>
          <w:szCs w:val="28"/>
        </w:rPr>
      </w:pPr>
      <w:r w:rsidRPr="00381BCD">
        <w:rPr>
          <w:rStyle w:val="FontStyle42"/>
          <w:b/>
          <w:sz w:val="28"/>
          <w:szCs w:val="28"/>
        </w:rPr>
        <w:t>2.</w:t>
      </w:r>
      <w:r w:rsidRPr="00381BCD">
        <w:rPr>
          <w:rStyle w:val="FontStyle42"/>
          <w:sz w:val="28"/>
          <w:szCs w:val="28"/>
        </w:rPr>
        <w:t xml:space="preserve"> Указы</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Об издании Большой российской энциклопедии [Текст]: Указ Президента РФ от </w:t>
      </w:r>
      <w:smartTag w:uri="urn:schemas-microsoft-com:office:smarttags" w:element="date">
        <w:smartTagPr>
          <w:attr w:name="Year" w:val="2002"/>
          <w:attr w:name="Day" w:val="14"/>
          <w:attr w:name="Month" w:val="10"/>
          <w:attr w:name="ls" w:val="trans"/>
        </w:smartTagPr>
        <w:r w:rsidRPr="00381BCD">
          <w:rPr>
            <w:rStyle w:val="FontStyle41"/>
            <w:rFonts w:eastAsiaTheme="majorEastAsia"/>
            <w:sz w:val="28"/>
            <w:szCs w:val="28"/>
          </w:rPr>
          <w:t xml:space="preserve">14 октября </w:t>
        </w:r>
        <w:smartTag w:uri="urn:schemas-microsoft-com:office:smarttags" w:element="metricconverter">
          <w:smartTagPr>
            <w:attr w:name="ProductID" w:val="2002 г"/>
          </w:smartTagPr>
          <w:r w:rsidRPr="00381BCD">
            <w:rPr>
              <w:rStyle w:val="FontStyle41"/>
              <w:rFonts w:eastAsiaTheme="majorEastAsia"/>
              <w:sz w:val="28"/>
              <w:szCs w:val="28"/>
            </w:rPr>
            <w:t>2002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 1156 // Собрание законодательства Российской Федерации. </w:t>
      </w:r>
      <w:r w:rsidRPr="00381BCD">
        <w:rPr>
          <w:rStyle w:val="FontStyle40"/>
          <w:sz w:val="26"/>
          <w:szCs w:val="26"/>
        </w:rPr>
        <w:t>–</w:t>
      </w:r>
      <w:r w:rsidRPr="00381BCD">
        <w:rPr>
          <w:rStyle w:val="FontStyle41"/>
          <w:rFonts w:eastAsiaTheme="majorEastAsia"/>
          <w:sz w:val="28"/>
          <w:szCs w:val="28"/>
        </w:rPr>
        <w:t xml:space="preserve"> 2002. </w:t>
      </w:r>
      <w:r w:rsidRPr="00381BCD">
        <w:rPr>
          <w:rStyle w:val="FontStyle40"/>
          <w:sz w:val="26"/>
          <w:szCs w:val="26"/>
        </w:rPr>
        <w:t>–</w:t>
      </w:r>
      <w:r w:rsidRPr="00381BCD">
        <w:rPr>
          <w:rStyle w:val="FontStyle41"/>
          <w:rFonts w:eastAsiaTheme="majorEastAsia"/>
          <w:sz w:val="28"/>
          <w:szCs w:val="28"/>
        </w:rPr>
        <w:t xml:space="preserve"> № 42. </w:t>
      </w:r>
      <w:r w:rsidRPr="00381BCD">
        <w:rPr>
          <w:rStyle w:val="FontStyle40"/>
          <w:sz w:val="26"/>
          <w:szCs w:val="26"/>
        </w:rPr>
        <w:t>–</w:t>
      </w:r>
      <w:r w:rsidRPr="00381BCD">
        <w:rPr>
          <w:rStyle w:val="FontStyle41"/>
          <w:rFonts w:eastAsiaTheme="majorEastAsia"/>
          <w:sz w:val="28"/>
          <w:szCs w:val="28"/>
        </w:rPr>
        <w:t xml:space="preserve"> С. 9973-9974.</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 мерах по выполнению резолюции Совета Безопасности ООН 1493 от </w:t>
      </w:r>
      <w:smartTag w:uri="urn:schemas-microsoft-com:office:smarttags" w:element="date">
        <w:smartTagPr>
          <w:attr w:name="Year" w:val="2003"/>
          <w:attr w:name="Day" w:val="28"/>
          <w:attr w:name="Month" w:val="6"/>
          <w:attr w:name="ls" w:val="trans"/>
        </w:smartTagPr>
        <w:r w:rsidRPr="00381BCD">
          <w:rPr>
            <w:rStyle w:val="FontStyle41"/>
            <w:rFonts w:eastAsiaTheme="majorEastAsia"/>
            <w:sz w:val="28"/>
            <w:szCs w:val="28"/>
          </w:rPr>
          <w:t>28 июня 2003г.</w:t>
        </w:r>
      </w:smartTag>
      <w:r w:rsidRPr="00381BCD">
        <w:rPr>
          <w:rStyle w:val="FontStyle41"/>
          <w:rFonts w:eastAsiaTheme="majorEastAsia"/>
          <w:sz w:val="28"/>
          <w:szCs w:val="28"/>
        </w:rPr>
        <w:t xml:space="preserve"> [Текст]: Указ Президента РФ от </w:t>
      </w:r>
      <w:smartTag w:uri="urn:schemas-microsoft-com:office:smarttags" w:element="date">
        <w:smartTagPr>
          <w:attr w:name="Year" w:val="2003"/>
          <w:attr w:name="Day" w:val="21"/>
          <w:attr w:name="Month" w:val="9"/>
          <w:attr w:name="ls" w:val="trans"/>
        </w:smartTagPr>
        <w:r w:rsidRPr="00381BCD">
          <w:rPr>
            <w:rStyle w:val="FontStyle41"/>
            <w:rFonts w:eastAsiaTheme="majorEastAsia"/>
            <w:sz w:val="28"/>
            <w:szCs w:val="28"/>
          </w:rPr>
          <w:t>21 сентября 2003г.</w:t>
        </w:r>
      </w:smartTag>
      <w:r w:rsidRPr="00381BCD">
        <w:rPr>
          <w:rStyle w:val="FontStyle41"/>
          <w:rFonts w:eastAsiaTheme="majorEastAsia"/>
          <w:sz w:val="28"/>
          <w:szCs w:val="28"/>
        </w:rPr>
        <w:t xml:space="preserve"> // Российская газета. </w:t>
      </w:r>
      <w:r w:rsidRPr="00381BCD">
        <w:rPr>
          <w:rStyle w:val="FontStyle40"/>
          <w:sz w:val="26"/>
          <w:szCs w:val="26"/>
        </w:rPr>
        <w:t>–</w:t>
      </w:r>
      <w:r w:rsidRPr="00381BCD">
        <w:rPr>
          <w:rStyle w:val="FontStyle41"/>
          <w:rFonts w:eastAsiaTheme="majorEastAsia"/>
          <w:sz w:val="28"/>
          <w:szCs w:val="28"/>
        </w:rPr>
        <w:t xml:space="preserve"> 2002. </w:t>
      </w:r>
      <w:r w:rsidRPr="00381BCD">
        <w:rPr>
          <w:rStyle w:val="FontStyle40"/>
          <w:sz w:val="26"/>
          <w:szCs w:val="26"/>
        </w:rPr>
        <w:t>–</w:t>
      </w:r>
      <w:r w:rsidRPr="00381BCD">
        <w:rPr>
          <w:rStyle w:val="FontStyle41"/>
          <w:rFonts w:eastAsiaTheme="majorEastAsia"/>
          <w:sz w:val="28"/>
          <w:szCs w:val="28"/>
        </w:rPr>
        <w:t xml:space="preserve"> 24 сент.</w:t>
      </w:r>
    </w:p>
    <w:p w:rsidR="00774F58" w:rsidRPr="00381BCD" w:rsidRDefault="00774F58" w:rsidP="00774F58">
      <w:pPr>
        <w:pStyle w:val="Style5"/>
        <w:widowControl/>
        <w:tabs>
          <w:tab w:val="left" w:pos="-140"/>
        </w:tabs>
        <w:spacing w:line="240" w:lineRule="auto"/>
        <w:ind w:firstLine="709"/>
        <w:jc w:val="both"/>
        <w:rPr>
          <w:rStyle w:val="FontStyle42"/>
          <w:sz w:val="28"/>
          <w:szCs w:val="28"/>
        </w:rPr>
      </w:pPr>
      <w:r w:rsidRPr="00381BCD">
        <w:rPr>
          <w:rStyle w:val="FontStyle41"/>
          <w:rFonts w:eastAsiaTheme="majorEastAsia"/>
          <w:sz w:val="28"/>
          <w:szCs w:val="28"/>
        </w:rPr>
        <w:t>3.</w:t>
      </w:r>
      <w:r w:rsidRPr="00381BCD">
        <w:rPr>
          <w:rStyle w:val="FontStyle42"/>
          <w:sz w:val="28"/>
          <w:szCs w:val="28"/>
        </w:rPr>
        <w:t xml:space="preserve"> Постановления</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 внесении дополнения в перечень сезонных отраслей и видов деятельности, применяемый при предоставлении отсрочки или рассрочки по уплате налога [Текст]: Постановление Правительства РФ от </w:t>
      </w:r>
      <w:smartTag w:uri="urn:schemas-microsoft-com:office:smarttags" w:element="date">
        <w:smartTagPr>
          <w:attr w:name="Year" w:val="2003"/>
          <w:attr w:name="Day" w:val="17"/>
          <w:attr w:name="Month" w:val="10"/>
          <w:attr w:name="ls" w:val="trans"/>
        </w:smartTagPr>
        <w:r w:rsidRPr="00381BCD">
          <w:rPr>
            <w:rStyle w:val="FontStyle41"/>
            <w:rFonts w:eastAsiaTheme="majorEastAsia"/>
            <w:sz w:val="28"/>
            <w:szCs w:val="28"/>
          </w:rPr>
          <w:t xml:space="preserve">17 октября </w:t>
        </w:r>
        <w:smartTag w:uri="urn:schemas-microsoft-com:office:smarttags" w:element="metricconverter">
          <w:smartTagPr>
            <w:attr w:name="ProductID" w:val="2003 г"/>
          </w:smartTagPr>
          <w:r w:rsidRPr="00381BCD">
            <w:rPr>
              <w:rStyle w:val="FontStyle41"/>
              <w:rFonts w:eastAsiaTheme="majorEastAsia"/>
              <w:sz w:val="28"/>
              <w:szCs w:val="28"/>
            </w:rPr>
            <w:t>2003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 631 // Российская газета. </w:t>
      </w:r>
      <w:r w:rsidRPr="00381BCD">
        <w:rPr>
          <w:rStyle w:val="FontStyle40"/>
          <w:sz w:val="26"/>
          <w:szCs w:val="26"/>
        </w:rPr>
        <w:t>–</w:t>
      </w:r>
      <w:r w:rsidRPr="00381BCD">
        <w:rPr>
          <w:rStyle w:val="FontStyle41"/>
          <w:rFonts w:eastAsiaTheme="majorEastAsia"/>
          <w:sz w:val="28"/>
          <w:szCs w:val="28"/>
        </w:rPr>
        <w:t xml:space="preserve"> 2003. </w:t>
      </w:r>
      <w:r w:rsidRPr="00381BCD">
        <w:rPr>
          <w:rStyle w:val="FontStyle40"/>
          <w:sz w:val="26"/>
          <w:szCs w:val="26"/>
        </w:rPr>
        <w:t>–</w:t>
      </w:r>
      <w:r w:rsidRPr="00381BCD">
        <w:rPr>
          <w:rStyle w:val="FontStyle41"/>
          <w:rFonts w:eastAsiaTheme="majorEastAsia"/>
          <w:sz w:val="28"/>
          <w:szCs w:val="28"/>
        </w:rPr>
        <w:t xml:space="preserve"> 23 окт.</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 гражданстве РФ: О проекте ФЗ № 81195-3 [Текст]: Постановление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Думы Федерального собрания РФ от </w:t>
      </w:r>
      <w:smartTag w:uri="urn:schemas-microsoft-com:office:smarttags" w:element="date">
        <w:smartTagPr>
          <w:attr w:name="Year" w:val="2002"/>
          <w:attr w:name="Day" w:val="20"/>
          <w:attr w:name="Month" w:val="2"/>
          <w:attr w:name="ls" w:val="trans"/>
        </w:smartTagPr>
        <w:r w:rsidRPr="00381BCD">
          <w:rPr>
            <w:rStyle w:val="FontStyle41"/>
            <w:rFonts w:eastAsiaTheme="majorEastAsia"/>
            <w:sz w:val="28"/>
            <w:szCs w:val="28"/>
          </w:rPr>
          <w:t xml:space="preserve">20 февраля </w:t>
        </w:r>
        <w:smartTag w:uri="urn:schemas-microsoft-com:office:smarttags" w:element="metricconverter">
          <w:smartTagPr>
            <w:attr w:name="ProductID" w:val="2002 г"/>
          </w:smartTagPr>
          <w:r w:rsidRPr="00381BCD">
            <w:rPr>
              <w:rStyle w:val="FontStyle41"/>
              <w:rFonts w:eastAsiaTheme="majorEastAsia"/>
              <w:sz w:val="28"/>
              <w:szCs w:val="28"/>
            </w:rPr>
            <w:t>2002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 2497-3 ГД // Ведомости Федерального собрания Российской Федерации. </w:t>
      </w:r>
      <w:r w:rsidRPr="00381BCD">
        <w:rPr>
          <w:rStyle w:val="FontStyle40"/>
          <w:sz w:val="26"/>
          <w:szCs w:val="26"/>
        </w:rPr>
        <w:t>–</w:t>
      </w:r>
      <w:r w:rsidRPr="00381BCD">
        <w:rPr>
          <w:rStyle w:val="FontStyle41"/>
          <w:rFonts w:eastAsiaTheme="majorEastAsia"/>
          <w:sz w:val="28"/>
          <w:szCs w:val="28"/>
        </w:rPr>
        <w:t xml:space="preserve"> 2002. </w:t>
      </w:r>
      <w:r w:rsidRPr="00381BCD">
        <w:rPr>
          <w:rStyle w:val="FontStyle40"/>
          <w:sz w:val="26"/>
          <w:szCs w:val="26"/>
        </w:rPr>
        <w:t>–</w:t>
      </w:r>
      <w:r w:rsidRPr="00381BCD">
        <w:rPr>
          <w:rStyle w:val="FontStyle41"/>
          <w:rFonts w:eastAsiaTheme="majorEastAsia"/>
          <w:sz w:val="28"/>
          <w:szCs w:val="28"/>
        </w:rPr>
        <w:t xml:space="preserve">№ 8. </w:t>
      </w:r>
      <w:r w:rsidRPr="00381BCD">
        <w:rPr>
          <w:rStyle w:val="FontStyle40"/>
          <w:sz w:val="26"/>
          <w:szCs w:val="26"/>
        </w:rPr>
        <w:t xml:space="preserve">– </w:t>
      </w:r>
      <w:r w:rsidRPr="00381BCD">
        <w:rPr>
          <w:rStyle w:val="FontStyle41"/>
          <w:rFonts w:eastAsiaTheme="majorEastAsia"/>
          <w:sz w:val="28"/>
          <w:szCs w:val="28"/>
        </w:rPr>
        <w:t>С. 12-13.</w:t>
      </w:r>
    </w:p>
    <w:p w:rsidR="00774F58" w:rsidRPr="00381BCD" w:rsidRDefault="00774F58" w:rsidP="00774F58">
      <w:pPr>
        <w:pStyle w:val="Style5"/>
        <w:widowControl/>
        <w:tabs>
          <w:tab w:val="left" w:pos="192"/>
        </w:tabs>
        <w:spacing w:line="240" w:lineRule="auto"/>
        <w:ind w:firstLine="709"/>
        <w:jc w:val="both"/>
        <w:rPr>
          <w:rStyle w:val="FontStyle42"/>
          <w:sz w:val="28"/>
          <w:szCs w:val="28"/>
        </w:rPr>
      </w:pPr>
      <w:r w:rsidRPr="00381BCD">
        <w:rPr>
          <w:rStyle w:val="FontStyle41"/>
          <w:rFonts w:eastAsiaTheme="majorEastAsia"/>
          <w:sz w:val="28"/>
          <w:szCs w:val="28"/>
        </w:rPr>
        <w:t>4.</w:t>
      </w:r>
      <w:r w:rsidRPr="00381BCD">
        <w:rPr>
          <w:rStyle w:val="FontStyle42"/>
          <w:sz w:val="28"/>
          <w:szCs w:val="28"/>
        </w:rPr>
        <w:t xml:space="preserve"> Ведомственные документы (инструкции, положения, письма, методические указания и т.п.)</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Об утверждении Методических указаний по применению постановления Правительства РФ от </w:t>
      </w:r>
      <w:smartTag w:uri="urn:schemas-microsoft-com:office:smarttags" w:element="date">
        <w:smartTagPr>
          <w:attr w:name="Year" w:val="2002"/>
          <w:attr w:name="Day" w:val="22"/>
          <w:attr w:name="Month" w:val="07"/>
          <w:attr w:name="ls" w:val="trans"/>
        </w:smartTagPr>
        <w:r w:rsidRPr="00381BCD">
          <w:rPr>
            <w:rStyle w:val="FontStyle41"/>
            <w:rFonts w:eastAsiaTheme="majorEastAsia"/>
            <w:sz w:val="28"/>
            <w:szCs w:val="28"/>
          </w:rPr>
          <w:t>22.07.2002</w:t>
        </w:r>
      </w:smartTag>
      <w:r w:rsidRPr="00381BCD">
        <w:rPr>
          <w:rStyle w:val="FontStyle41"/>
          <w:rFonts w:eastAsiaTheme="majorEastAsia"/>
          <w:sz w:val="28"/>
          <w:szCs w:val="28"/>
        </w:rPr>
        <w:t xml:space="preserve"> № 548 «О лицензировании отдельных видов работ в Российской Федерации» [Текст]: Приказ Министерства экономического развития РФ от </w:t>
      </w:r>
      <w:smartTag w:uri="urn:schemas-microsoft-com:office:smarttags" w:element="date">
        <w:smartTagPr>
          <w:attr w:name="Year" w:val="2003"/>
          <w:attr w:name="Day" w:val="3"/>
          <w:attr w:name="Month" w:val="9"/>
          <w:attr w:name="ls" w:val="trans"/>
        </w:smartTagPr>
        <w:r w:rsidRPr="00381BCD">
          <w:rPr>
            <w:rStyle w:val="FontStyle41"/>
            <w:rFonts w:eastAsiaTheme="majorEastAsia"/>
            <w:sz w:val="28"/>
            <w:szCs w:val="28"/>
          </w:rPr>
          <w:t>3 сентября 2003г.</w:t>
        </w:r>
      </w:smartTag>
      <w:r w:rsidRPr="00381BCD">
        <w:rPr>
          <w:rStyle w:val="FontStyle41"/>
          <w:rFonts w:eastAsiaTheme="majorEastAsia"/>
          <w:sz w:val="28"/>
          <w:szCs w:val="28"/>
        </w:rPr>
        <w:t xml:space="preserve"> № АС-3-07/485 // Экономический вестник: Экономика производства. </w:t>
      </w:r>
      <w:r w:rsidRPr="00381BCD">
        <w:rPr>
          <w:rStyle w:val="FontStyle40"/>
          <w:sz w:val="26"/>
          <w:szCs w:val="26"/>
        </w:rPr>
        <w:t>–</w:t>
      </w:r>
      <w:r w:rsidRPr="00381BCD">
        <w:rPr>
          <w:rStyle w:val="FontStyle41"/>
          <w:rFonts w:eastAsiaTheme="majorEastAsia"/>
          <w:sz w:val="28"/>
          <w:szCs w:val="28"/>
        </w:rPr>
        <w:t xml:space="preserve"> 2003. </w:t>
      </w:r>
      <w:r w:rsidRPr="00381BCD">
        <w:rPr>
          <w:rStyle w:val="FontStyle40"/>
          <w:sz w:val="26"/>
          <w:szCs w:val="26"/>
        </w:rPr>
        <w:t xml:space="preserve">– </w:t>
      </w:r>
      <w:r w:rsidRPr="00381BCD">
        <w:rPr>
          <w:rStyle w:val="FontStyle41"/>
          <w:rFonts w:eastAsiaTheme="majorEastAsia"/>
          <w:sz w:val="28"/>
          <w:szCs w:val="28"/>
        </w:rPr>
        <w:t>№ П.</w:t>
      </w:r>
      <w:r w:rsidRPr="00381BCD">
        <w:rPr>
          <w:rStyle w:val="FontStyle40"/>
          <w:sz w:val="26"/>
          <w:szCs w:val="26"/>
        </w:rPr>
        <w:t xml:space="preserve">– </w:t>
      </w:r>
      <w:r w:rsidRPr="00381BCD">
        <w:rPr>
          <w:rStyle w:val="FontStyle41"/>
          <w:rFonts w:eastAsiaTheme="majorEastAsia"/>
          <w:sz w:val="28"/>
          <w:szCs w:val="28"/>
        </w:rPr>
        <w:t>С. 62-64.</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Об учете основных средств [Текст]: Письмо Министерства финансов РФ от </w:t>
      </w:r>
      <w:smartTag w:uri="urn:schemas-microsoft-com:office:smarttags" w:element="date">
        <w:smartTagPr>
          <w:attr w:name="Year" w:val="2002"/>
          <w:attr w:name="Day" w:val="16"/>
          <w:attr w:name="Month" w:val="9"/>
          <w:attr w:name="ls" w:val="trans"/>
        </w:smartTagPr>
        <w:r w:rsidRPr="00381BCD">
          <w:rPr>
            <w:rStyle w:val="FontStyle41"/>
            <w:rFonts w:eastAsiaTheme="majorEastAsia"/>
            <w:sz w:val="28"/>
            <w:szCs w:val="28"/>
          </w:rPr>
          <w:t xml:space="preserve">16 сентября </w:t>
        </w:r>
        <w:smartTag w:uri="urn:schemas-microsoft-com:office:smarttags" w:element="metricconverter">
          <w:smartTagPr>
            <w:attr w:name="ProductID" w:val="2002 г"/>
          </w:smartTagPr>
          <w:r w:rsidRPr="00381BCD">
            <w:rPr>
              <w:rStyle w:val="FontStyle41"/>
              <w:rFonts w:eastAsiaTheme="majorEastAsia"/>
              <w:sz w:val="28"/>
              <w:szCs w:val="28"/>
            </w:rPr>
            <w:t>2002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 16-00-14/359 // Нормативные акты для бухгалтера. </w:t>
      </w:r>
      <w:r w:rsidRPr="00381BCD">
        <w:rPr>
          <w:rStyle w:val="FontStyle40"/>
          <w:sz w:val="26"/>
          <w:szCs w:val="26"/>
        </w:rPr>
        <w:t>–</w:t>
      </w:r>
      <w:r w:rsidRPr="00381BCD">
        <w:rPr>
          <w:rStyle w:val="FontStyle41"/>
          <w:rFonts w:eastAsiaTheme="majorEastAsia"/>
          <w:sz w:val="28"/>
          <w:szCs w:val="28"/>
        </w:rPr>
        <w:t xml:space="preserve"> 2002. </w:t>
      </w:r>
      <w:r w:rsidRPr="00381BCD">
        <w:rPr>
          <w:rStyle w:val="FontStyle40"/>
          <w:sz w:val="26"/>
          <w:szCs w:val="26"/>
        </w:rPr>
        <w:t xml:space="preserve">– </w:t>
      </w:r>
      <w:r w:rsidRPr="00381BCD">
        <w:rPr>
          <w:rStyle w:val="FontStyle41"/>
          <w:rFonts w:eastAsiaTheme="majorEastAsia"/>
          <w:sz w:val="28"/>
          <w:szCs w:val="28"/>
        </w:rPr>
        <w:t>№ 21.</w:t>
      </w:r>
      <w:r w:rsidRPr="00381BCD">
        <w:rPr>
          <w:rStyle w:val="FontStyle40"/>
          <w:sz w:val="26"/>
          <w:szCs w:val="26"/>
        </w:rPr>
        <w:t>–</w:t>
      </w:r>
      <w:r w:rsidRPr="00381BCD">
        <w:rPr>
          <w:rStyle w:val="FontStyle41"/>
          <w:rFonts w:eastAsiaTheme="majorEastAsia"/>
          <w:sz w:val="28"/>
          <w:szCs w:val="28"/>
        </w:rPr>
        <w:t xml:space="preserve"> С. 13-14.</w:t>
      </w:r>
    </w:p>
    <w:p w:rsidR="00774F58" w:rsidRPr="00381BCD" w:rsidRDefault="00774F58" w:rsidP="00774F58">
      <w:pPr>
        <w:pStyle w:val="Style11"/>
        <w:widowControl/>
        <w:ind w:firstLine="709"/>
        <w:jc w:val="both"/>
        <w:rPr>
          <w:rStyle w:val="FontStyle38"/>
          <w:sz w:val="28"/>
          <w:szCs w:val="28"/>
        </w:rPr>
      </w:pPr>
      <w:r w:rsidRPr="00381BCD">
        <w:rPr>
          <w:rStyle w:val="FontStyle38"/>
          <w:sz w:val="28"/>
          <w:szCs w:val="28"/>
        </w:rPr>
        <w:t>Примеры библиографического описания книг</w:t>
      </w:r>
    </w:p>
    <w:p w:rsidR="00774F58" w:rsidRPr="00381BCD" w:rsidRDefault="00774F58" w:rsidP="00774F58">
      <w:pPr>
        <w:pStyle w:val="Style5"/>
        <w:widowControl/>
        <w:tabs>
          <w:tab w:val="left" w:pos="197"/>
        </w:tabs>
        <w:spacing w:line="240" w:lineRule="auto"/>
        <w:ind w:firstLine="709"/>
        <w:jc w:val="both"/>
        <w:rPr>
          <w:rStyle w:val="FontStyle42"/>
          <w:sz w:val="28"/>
          <w:szCs w:val="28"/>
        </w:rPr>
      </w:pPr>
      <w:r w:rsidRPr="00381BCD">
        <w:rPr>
          <w:rStyle w:val="FontStyle41"/>
          <w:rFonts w:eastAsiaTheme="majorEastAsia"/>
          <w:sz w:val="28"/>
          <w:szCs w:val="28"/>
        </w:rPr>
        <w:t>5.</w:t>
      </w:r>
      <w:r w:rsidRPr="00381BCD">
        <w:rPr>
          <w:rStyle w:val="FontStyle42"/>
          <w:sz w:val="28"/>
          <w:szCs w:val="28"/>
        </w:rPr>
        <w:t xml:space="preserve"> Библиографическое описание книги одного автора</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Шнайдер</w:t>
      </w:r>
      <w:proofErr w:type="spellEnd"/>
      <w:r w:rsidRPr="00381BCD">
        <w:rPr>
          <w:rStyle w:val="FontStyle41"/>
          <w:rFonts w:eastAsiaTheme="majorEastAsia"/>
          <w:sz w:val="28"/>
          <w:szCs w:val="28"/>
        </w:rPr>
        <w:t xml:space="preserve"> Д. Технология проведения кадастровых работ [Текст] / Д. </w:t>
      </w:r>
      <w:proofErr w:type="spellStart"/>
      <w:r w:rsidRPr="00381BCD">
        <w:rPr>
          <w:rStyle w:val="FontStyle41"/>
          <w:rFonts w:eastAsiaTheme="majorEastAsia"/>
          <w:sz w:val="28"/>
          <w:szCs w:val="28"/>
        </w:rPr>
        <w:t>Шнайдер</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М.: Янус-К, 2003.</w:t>
      </w:r>
      <w:r w:rsidRPr="00381BCD">
        <w:rPr>
          <w:rStyle w:val="FontStyle40"/>
          <w:sz w:val="26"/>
          <w:szCs w:val="26"/>
        </w:rPr>
        <w:t>–</w:t>
      </w:r>
      <w:r w:rsidRPr="00381BCD">
        <w:rPr>
          <w:rStyle w:val="FontStyle41"/>
          <w:rFonts w:eastAsiaTheme="majorEastAsia"/>
          <w:sz w:val="28"/>
          <w:szCs w:val="28"/>
        </w:rPr>
        <w:t xml:space="preserve">478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lang w:val="en-US"/>
        </w:rPr>
      </w:pPr>
      <w:proofErr w:type="spellStart"/>
      <w:r w:rsidRPr="00381BCD">
        <w:rPr>
          <w:rStyle w:val="FontStyle41"/>
          <w:rFonts w:eastAsiaTheme="majorEastAsia"/>
          <w:sz w:val="28"/>
          <w:szCs w:val="28"/>
          <w:lang w:val="en-US"/>
        </w:rPr>
        <w:t>Kotler</w:t>
      </w:r>
      <w:proofErr w:type="spellEnd"/>
      <w:r w:rsidRPr="00381BCD">
        <w:rPr>
          <w:rStyle w:val="FontStyle41"/>
          <w:rFonts w:eastAsiaTheme="majorEastAsia"/>
          <w:sz w:val="28"/>
          <w:szCs w:val="28"/>
          <w:lang w:val="en-US"/>
        </w:rPr>
        <w:t xml:space="preserve"> Philip. Marketing Management: Analysis, Planning, Implementation, and Control [Text] / </w:t>
      </w:r>
      <w:proofErr w:type="spellStart"/>
      <w:r w:rsidRPr="00381BCD">
        <w:rPr>
          <w:rStyle w:val="FontStyle41"/>
          <w:rFonts w:eastAsiaTheme="majorEastAsia"/>
          <w:sz w:val="28"/>
          <w:szCs w:val="28"/>
          <w:lang w:val="en-US"/>
        </w:rPr>
        <w:t>Kotler</w:t>
      </w:r>
      <w:proofErr w:type="spellEnd"/>
      <w:r w:rsidRPr="00381BCD">
        <w:rPr>
          <w:rStyle w:val="FontStyle41"/>
          <w:rFonts w:eastAsiaTheme="majorEastAsia"/>
          <w:sz w:val="28"/>
          <w:szCs w:val="28"/>
          <w:lang w:val="en-US"/>
        </w:rPr>
        <w:t xml:space="preserve"> Philip. - Ninth Edition. - </w:t>
      </w:r>
      <w:smartTag w:uri="urn:schemas-microsoft-com:office:smarttags" w:element="State">
        <w:r w:rsidRPr="00381BCD">
          <w:rPr>
            <w:rStyle w:val="FontStyle41"/>
            <w:rFonts w:eastAsiaTheme="majorEastAsia"/>
            <w:sz w:val="28"/>
            <w:szCs w:val="28"/>
            <w:lang w:val="en-US"/>
          </w:rPr>
          <w:t>New Jersey</w:t>
        </w:r>
      </w:smartTag>
      <w:r w:rsidRPr="00381BCD">
        <w:rPr>
          <w:rStyle w:val="FontStyle41"/>
          <w:rFonts w:eastAsiaTheme="majorEastAsia"/>
          <w:sz w:val="28"/>
          <w:szCs w:val="28"/>
          <w:lang w:val="en-US"/>
        </w:rPr>
        <w:t xml:space="preserve">: </w:t>
      </w:r>
      <w:smartTag w:uri="urn:schemas-microsoft-com:office:smarttags" w:element="place">
        <w:smartTag w:uri="urn:schemas-microsoft-com:office:smarttags" w:element="PlaceName">
          <w:r w:rsidRPr="00381BCD">
            <w:rPr>
              <w:rStyle w:val="FontStyle41"/>
              <w:rFonts w:eastAsiaTheme="majorEastAsia"/>
              <w:sz w:val="28"/>
              <w:szCs w:val="28"/>
              <w:lang w:val="en-US"/>
            </w:rPr>
            <w:t>Upper</w:t>
          </w:r>
        </w:smartTag>
        <w:r w:rsidRPr="00381BCD">
          <w:rPr>
            <w:rStyle w:val="FontStyle41"/>
            <w:rFonts w:eastAsiaTheme="majorEastAsia"/>
            <w:sz w:val="28"/>
            <w:szCs w:val="28"/>
            <w:lang w:val="en-US"/>
          </w:rPr>
          <w:t xml:space="preserve"> </w:t>
        </w:r>
        <w:smartTag w:uri="urn:schemas-microsoft-com:office:smarttags" w:element="PlaceName">
          <w:r w:rsidRPr="00381BCD">
            <w:rPr>
              <w:rStyle w:val="FontStyle41"/>
              <w:rFonts w:eastAsiaTheme="majorEastAsia"/>
              <w:sz w:val="28"/>
              <w:szCs w:val="28"/>
              <w:lang w:val="en-US"/>
            </w:rPr>
            <w:t>Saddle</w:t>
          </w:r>
        </w:smartTag>
        <w:r w:rsidRPr="00381BCD">
          <w:rPr>
            <w:rStyle w:val="FontStyle41"/>
            <w:rFonts w:eastAsiaTheme="majorEastAsia"/>
            <w:sz w:val="28"/>
            <w:szCs w:val="28"/>
            <w:lang w:val="en-US"/>
          </w:rPr>
          <w:t xml:space="preserve"> </w:t>
        </w:r>
        <w:smartTag w:uri="urn:schemas-microsoft-com:office:smarttags" w:element="PlaceType">
          <w:r w:rsidRPr="00381BCD">
            <w:rPr>
              <w:rStyle w:val="FontStyle41"/>
              <w:rFonts w:eastAsiaTheme="majorEastAsia"/>
              <w:sz w:val="28"/>
              <w:szCs w:val="28"/>
              <w:lang w:val="en-US"/>
            </w:rPr>
            <w:t>River</w:t>
          </w:r>
        </w:smartTag>
      </w:smartTag>
      <w:r w:rsidRPr="00381BCD">
        <w:rPr>
          <w:rStyle w:val="FontStyle41"/>
          <w:rFonts w:eastAsiaTheme="majorEastAsia"/>
          <w:sz w:val="28"/>
          <w:szCs w:val="28"/>
          <w:lang w:val="en-US"/>
        </w:rPr>
        <w:t>, 1997. – 822 p.</w:t>
      </w:r>
    </w:p>
    <w:p w:rsidR="00774F58" w:rsidRPr="00381BCD" w:rsidRDefault="00774F58" w:rsidP="00774F58">
      <w:pPr>
        <w:pStyle w:val="Style5"/>
        <w:widowControl/>
        <w:tabs>
          <w:tab w:val="left" w:pos="197"/>
        </w:tabs>
        <w:spacing w:line="240" w:lineRule="auto"/>
        <w:ind w:firstLine="709"/>
        <w:jc w:val="both"/>
        <w:rPr>
          <w:rStyle w:val="FontStyle42"/>
          <w:sz w:val="28"/>
          <w:szCs w:val="28"/>
        </w:rPr>
      </w:pPr>
      <w:r w:rsidRPr="00381BCD">
        <w:rPr>
          <w:rStyle w:val="FontStyle41"/>
          <w:rFonts w:eastAsiaTheme="majorEastAsia"/>
          <w:sz w:val="28"/>
          <w:szCs w:val="28"/>
        </w:rPr>
        <w:t xml:space="preserve">6. </w:t>
      </w:r>
      <w:r w:rsidRPr="00381BCD">
        <w:rPr>
          <w:rStyle w:val="FontStyle42"/>
          <w:sz w:val="28"/>
          <w:szCs w:val="28"/>
        </w:rPr>
        <w:t>Библиографическое описание книги двух авторов</w:t>
      </w:r>
    </w:p>
    <w:p w:rsidR="00774F58" w:rsidRPr="00381BCD" w:rsidRDefault="00774F58" w:rsidP="00774F58">
      <w:pPr>
        <w:pStyle w:val="Style13"/>
        <w:widowControl/>
        <w:ind w:firstLine="709"/>
        <w:jc w:val="both"/>
        <w:rPr>
          <w:rStyle w:val="FontStyle41"/>
          <w:rFonts w:eastAsiaTheme="majorEastAsia"/>
          <w:sz w:val="28"/>
          <w:szCs w:val="28"/>
        </w:rPr>
      </w:pPr>
      <w:proofErr w:type="spellStart"/>
      <w:r w:rsidRPr="00381BCD">
        <w:rPr>
          <w:rStyle w:val="FontStyle41"/>
          <w:rFonts w:eastAsiaTheme="majorEastAsia"/>
          <w:sz w:val="28"/>
          <w:szCs w:val="28"/>
        </w:rPr>
        <w:t>Хорнгрен</w:t>
      </w:r>
      <w:proofErr w:type="spellEnd"/>
      <w:r w:rsidRPr="00381BCD">
        <w:rPr>
          <w:rStyle w:val="FontStyle41"/>
          <w:rFonts w:eastAsiaTheme="majorEastAsia"/>
          <w:sz w:val="28"/>
          <w:szCs w:val="28"/>
        </w:rPr>
        <w:t xml:space="preserve"> Ч.Т. Кадастровый учет в Германии [Текст]: пер. с англ. / Ч.Т. </w:t>
      </w:r>
      <w:proofErr w:type="spellStart"/>
      <w:r w:rsidRPr="00381BCD">
        <w:rPr>
          <w:rStyle w:val="FontStyle41"/>
          <w:rFonts w:eastAsiaTheme="majorEastAsia"/>
          <w:sz w:val="28"/>
          <w:szCs w:val="28"/>
        </w:rPr>
        <w:t>Хорнгрен</w:t>
      </w:r>
      <w:proofErr w:type="spellEnd"/>
      <w:r w:rsidRPr="00381BCD">
        <w:rPr>
          <w:rStyle w:val="FontStyle41"/>
          <w:rFonts w:eastAsiaTheme="majorEastAsia"/>
          <w:sz w:val="28"/>
          <w:szCs w:val="28"/>
        </w:rPr>
        <w:t xml:space="preserve">, Дж. </w:t>
      </w:r>
      <w:proofErr w:type="spellStart"/>
      <w:r w:rsidRPr="00381BCD">
        <w:rPr>
          <w:rStyle w:val="FontStyle41"/>
          <w:rFonts w:eastAsiaTheme="majorEastAsia"/>
          <w:sz w:val="28"/>
          <w:szCs w:val="28"/>
        </w:rPr>
        <w:t>Фостер</w:t>
      </w:r>
      <w:proofErr w:type="spellEnd"/>
      <w:r w:rsidRPr="00381BCD">
        <w:rPr>
          <w:rStyle w:val="FontStyle41"/>
          <w:rFonts w:eastAsiaTheme="majorEastAsia"/>
          <w:sz w:val="28"/>
          <w:szCs w:val="28"/>
        </w:rPr>
        <w:t xml:space="preserve">; под ред. Я.В. Соколова. </w:t>
      </w:r>
      <w:r w:rsidRPr="00381BCD">
        <w:rPr>
          <w:rStyle w:val="FontStyle40"/>
          <w:sz w:val="26"/>
          <w:szCs w:val="26"/>
        </w:rPr>
        <w:t>–</w:t>
      </w:r>
      <w:r w:rsidRPr="00381BCD">
        <w:rPr>
          <w:rStyle w:val="FontStyle41"/>
          <w:rFonts w:eastAsiaTheme="majorEastAsia"/>
          <w:sz w:val="28"/>
          <w:szCs w:val="28"/>
        </w:rPr>
        <w:t xml:space="preserve"> М.: Финансы и статистика, 2003. </w:t>
      </w:r>
      <w:r w:rsidRPr="00381BCD">
        <w:rPr>
          <w:rStyle w:val="FontStyle40"/>
          <w:sz w:val="26"/>
          <w:szCs w:val="26"/>
        </w:rPr>
        <w:t>–</w:t>
      </w:r>
      <w:r w:rsidRPr="00381BCD">
        <w:rPr>
          <w:rStyle w:val="FontStyle41"/>
          <w:rFonts w:eastAsiaTheme="majorEastAsia"/>
          <w:sz w:val="28"/>
          <w:szCs w:val="28"/>
        </w:rPr>
        <w:t xml:space="preserve"> 416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3"/>
        <w:widowControl/>
        <w:ind w:firstLine="709"/>
        <w:jc w:val="both"/>
        <w:rPr>
          <w:rStyle w:val="FontStyle41"/>
          <w:rFonts w:eastAsiaTheme="majorEastAsia"/>
          <w:sz w:val="28"/>
          <w:szCs w:val="28"/>
        </w:rPr>
      </w:pPr>
      <w:r w:rsidRPr="00381BCD">
        <w:rPr>
          <w:rStyle w:val="FontStyle41"/>
          <w:rFonts w:eastAsiaTheme="majorEastAsia"/>
          <w:sz w:val="28"/>
          <w:szCs w:val="28"/>
        </w:rPr>
        <w:lastRenderedPageBreak/>
        <w:t xml:space="preserve">Янкевич </w:t>
      </w:r>
      <w:r w:rsidRPr="00381BCD">
        <w:rPr>
          <w:rStyle w:val="FontStyle41"/>
          <w:rFonts w:eastAsiaTheme="majorEastAsia"/>
          <w:sz w:val="28"/>
          <w:szCs w:val="28"/>
          <w:lang w:val="en-US"/>
        </w:rPr>
        <w:t>B</w:t>
      </w:r>
      <w:r w:rsidRPr="00381BCD">
        <w:rPr>
          <w:rStyle w:val="FontStyle41"/>
          <w:rFonts w:eastAsiaTheme="majorEastAsia"/>
          <w:sz w:val="28"/>
          <w:szCs w:val="28"/>
        </w:rPr>
        <w:t>.</w:t>
      </w:r>
      <w:r w:rsidRPr="00381BCD">
        <w:rPr>
          <w:rStyle w:val="FontStyle41"/>
          <w:rFonts w:eastAsiaTheme="majorEastAsia"/>
          <w:sz w:val="28"/>
          <w:szCs w:val="28"/>
          <w:lang w:val="en-US"/>
        </w:rPr>
        <w:t>C</w:t>
      </w:r>
      <w:r w:rsidRPr="00381BCD">
        <w:rPr>
          <w:rStyle w:val="FontStyle41"/>
          <w:rFonts w:eastAsiaTheme="majorEastAsia"/>
          <w:sz w:val="28"/>
          <w:szCs w:val="28"/>
        </w:rPr>
        <w:t xml:space="preserve">. Маркетинг недвижимости: Российский и международный опыт [Текст] / </w:t>
      </w:r>
      <w:r w:rsidRPr="00381BCD">
        <w:rPr>
          <w:rStyle w:val="FontStyle41"/>
          <w:rFonts w:eastAsiaTheme="majorEastAsia"/>
          <w:sz w:val="28"/>
          <w:szCs w:val="28"/>
          <w:lang w:val="en-US"/>
        </w:rPr>
        <w:t>B</w:t>
      </w:r>
      <w:r w:rsidRPr="00381BCD">
        <w:rPr>
          <w:rStyle w:val="FontStyle41"/>
          <w:rFonts w:eastAsiaTheme="majorEastAsia"/>
          <w:sz w:val="28"/>
          <w:szCs w:val="28"/>
        </w:rPr>
        <w:t>.</w:t>
      </w:r>
      <w:r w:rsidRPr="00381BCD">
        <w:rPr>
          <w:rStyle w:val="FontStyle41"/>
          <w:rFonts w:eastAsiaTheme="majorEastAsia"/>
          <w:sz w:val="28"/>
          <w:szCs w:val="28"/>
          <w:lang w:val="en-US"/>
        </w:rPr>
        <w:t>C</w:t>
      </w:r>
      <w:r w:rsidRPr="00381BCD">
        <w:rPr>
          <w:rStyle w:val="FontStyle41"/>
          <w:rFonts w:eastAsiaTheme="majorEastAsia"/>
          <w:sz w:val="28"/>
          <w:szCs w:val="28"/>
        </w:rPr>
        <w:t xml:space="preserve">. Янкевич, Н.Л. Безрукова; под ред. </w:t>
      </w:r>
      <w:r w:rsidRPr="00381BCD">
        <w:rPr>
          <w:rStyle w:val="FontStyle41"/>
          <w:rFonts w:eastAsiaTheme="majorEastAsia"/>
          <w:sz w:val="28"/>
          <w:szCs w:val="28"/>
          <w:lang w:val="en-US"/>
        </w:rPr>
        <w:t>B</w:t>
      </w:r>
      <w:r w:rsidRPr="00381BCD">
        <w:rPr>
          <w:rStyle w:val="FontStyle41"/>
          <w:rFonts w:eastAsiaTheme="majorEastAsia"/>
          <w:sz w:val="28"/>
          <w:szCs w:val="28"/>
        </w:rPr>
        <w:t>.</w:t>
      </w:r>
      <w:r w:rsidRPr="00381BCD">
        <w:rPr>
          <w:rStyle w:val="FontStyle41"/>
          <w:rFonts w:eastAsiaTheme="majorEastAsia"/>
          <w:sz w:val="28"/>
          <w:szCs w:val="28"/>
          <w:lang w:val="en-US"/>
        </w:rPr>
        <w:t>C</w:t>
      </w:r>
      <w:r w:rsidRPr="00381BCD">
        <w:rPr>
          <w:rStyle w:val="FontStyle41"/>
          <w:rFonts w:eastAsiaTheme="majorEastAsia"/>
          <w:sz w:val="28"/>
          <w:szCs w:val="28"/>
        </w:rPr>
        <w:t xml:space="preserve">. Янкевича. </w:t>
      </w:r>
      <w:r w:rsidRPr="00381BCD">
        <w:rPr>
          <w:rStyle w:val="FontStyle40"/>
          <w:sz w:val="26"/>
          <w:szCs w:val="26"/>
        </w:rPr>
        <w:t>–</w:t>
      </w:r>
      <w:r w:rsidRPr="00381BCD">
        <w:rPr>
          <w:rStyle w:val="FontStyle41"/>
          <w:rFonts w:eastAsiaTheme="majorEastAsia"/>
          <w:sz w:val="28"/>
          <w:szCs w:val="28"/>
        </w:rPr>
        <w:t xml:space="preserve"> М.: Финансы и статистика, 2003. </w:t>
      </w:r>
      <w:r w:rsidRPr="00381BCD">
        <w:rPr>
          <w:rStyle w:val="FontStyle40"/>
          <w:sz w:val="26"/>
          <w:szCs w:val="26"/>
        </w:rPr>
        <w:t>–</w:t>
      </w:r>
      <w:r w:rsidRPr="00381BCD">
        <w:rPr>
          <w:rStyle w:val="FontStyle41"/>
          <w:rFonts w:eastAsiaTheme="majorEastAsia"/>
          <w:sz w:val="28"/>
          <w:szCs w:val="28"/>
        </w:rPr>
        <w:t xml:space="preserve"> 416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proofErr w:type="gramStart"/>
      <w:r w:rsidRPr="00381BCD">
        <w:rPr>
          <w:rStyle w:val="FontStyle41"/>
          <w:rFonts w:eastAsiaTheme="majorEastAsia"/>
          <w:sz w:val="28"/>
          <w:szCs w:val="28"/>
          <w:lang w:val="en-US"/>
        </w:rPr>
        <w:t>BuhlmannR</w:t>
      </w:r>
      <w:proofErr w:type="spellEnd"/>
      <w:r w:rsidRPr="00381BCD">
        <w:rPr>
          <w:rStyle w:val="FontStyle41"/>
          <w:rFonts w:eastAsiaTheme="majorEastAsia"/>
          <w:sz w:val="28"/>
          <w:szCs w:val="28"/>
        </w:rPr>
        <w:t>.</w:t>
      </w:r>
      <w:proofErr w:type="gramEnd"/>
      <w:r w:rsidRPr="00381BCD">
        <w:rPr>
          <w:rStyle w:val="FontStyle41"/>
          <w:rFonts w:eastAsiaTheme="majorEastAsia"/>
          <w:sz w:val="28"/>
          <w:szCs w:val="28"/>
        </w:rPr>
        <w:t xml:space="preserve"> </w:t>
      </w:r>
      <w:proofErr w:type="spellStart"/>
      <w:proofErr w:type="gramStart"/>
      <w:r w:rsidRPr="00381BCD">
        <w:rPr>
          <w:rStyle w:val="FontStyle41"/>
          <w:rFonts w:eastAsiaTheme="majorEastAsia"/>
          <w:sz w:val="28"/>
          <w:szCs w:val="28"/>
          <w:lang w:val="en-US"/>
        </w:rPr>
        <w:t>EinfuehrungindieFachsprachederBetriebswirtschaft</w:t>
      </w:r>
      <w:proofErr w:type="spellEnd"/>
      <w:r w:rsidRPr="00381BCD">
        <w:rPr>
          <w:rStyle w:val="FontStyle41"/>
          <w:rFonts w:eastAsiaTheme="majorEastAsia"/>
          <w:sz w:val="28"/>
          <w:szCs w:val="28"/>
        </w:rPr>
        <w:t>.</w:t>
      </w:r>
      <w:r w:rsidRPr="00381BCD">
        <w:rPr>
          <w:rStyle w:val="FontStyle41"/>
          <w:rFonts w:eastAsiaTheme="majorEastAsia"/>
          <w:sz w:val="28"/>
          <w:szCs w:val="28"/>
          <w:lang w:val="en-US"/>
        </w:rPr>
        <w:t>Band</w:t>
      </w:r>
      <w:r w:rsidRPr="00381BCD">
        <w:rPr>
          <w:rStyle w:val="FontStyle41"/>
          <w:rFonts w:eastAsiaTheme="majorEastAsia"/>
          <w:sz w:val="28"/>
          <w:szCs w:val="28"/>
        </w:rPr>
        <w:t xml:space="preserve"> </w:t>
      </w:r>
      <w:r w:rsidRPr="00381BCD">
        <w:rPr>
          <w:rStyle w:val="FontStyle41"/>
          <w:rFonts w:eastAsiaTheme="majorEastAsia"/>
          <w:sz w:val="28"/>
          <w:szCs w:val="28"/>
          <w:lang w:val="en-US"/>
        </w:rPr>
        <w:t>I</w:t>
      </w:r>
      <w:r w:rsidRPr="00381BCD">
        <w:rPr>
          <w:rStyle w:val="FontStyle41"/>
          <w:rFonts w:eastAsiaTheme="majorEastAsia"/>
          <w:sz w:val="28"/>
          <w:szCs w:val="28"/>
        </w:rPr>
        <w:t xml:space="preserve"> [</w:t>
      </w:r>
      <w:r w:rsidRPr="00381BCD">
        <w:rPr>
          <w:rStyle w:val="FontStyle41"/>
          <w:rFonts w:eastAsiaTheme="majorEastAsia"/>
          <w:sz w:val="28"/>
          <w:szCs w:val="28"/>
          <w:lang w:val="en-US"/>
        </w:rPr>
        <w:t>Text</w:t>
      </w:r>
      <w:r w:rsidRPr="00381BCD">
        <w:rPr>
          <w:rStyle w:val="FontStyle41"/>
          <w:rFonts w:eastAsiaTheme="majorEastAsia"/>
          <w:sz w:val="28"/>
          <w:szCs w:val="28"/>
        </w:rPr>
        <w:t xml:space="preserve">] / </w:t>
      </w:r>
      <w:r w:rsidRPr="00381BCD">
        <w:rPr>
          <w:rStyle w:val="FontStyle41"/>
          <w:rFonts w:eastAsiaTheme="majorEastAsia"/>
          <w:sz w:val="28"/>
          <w:szCs w:val="28"/>
          <w:lang w:val="en-US"/>
        </w:rPr>
        <w:t>R</w:t>
      </w:r>
      <w:r w:rsidRPr="00381BCD">
        <w:rPr>
          <w:rStyle w:val="FontStyle41"/>
          <w:rFonts w:eastAsiaTheme="majorEastAsia"/>
          <w:sz w:val="28"/>
          <w:szCs w:val="28"/>
        </w:rPr>
        <w:t xml:space="preserve">. </w:t>
      </w:r>
      <w:proofErr w:type="spellStart"/>
      <w:r w:rsidRPr="00381BCD">
        <w:rPr>
          <w:rStyle w:val="FontStyle41"/>
          <w:rFonts w:eastAsiaTheme="majorEastAsia"/>
          <w:sz w:val="28"/>
          <w:szCs w:val="28"/>
          <w:lang w:val="en-US"/>
        </w:rPr>
        <w:t>Buhlmann</w:t>
      </w:r>
      <w:proofErr w:type="spellEnd"/>
      <w:r w:rsidRPr="00381BCD">
        <w:rPr>
          <w:rStyle w:val="FontStyle41"/>
          <w:rFonts w:eastAsiaTheme="majorEastAsia"/>
          <w:sz w:val="28"/>
          <w:szCs w:val="28"/>
        </w:rPr>
        <w:t xml:space="preserve">, </w:t>
      </w:r>
      <w:r w:rsidRPr="00381BCD">
        <w:rPr>
          <w:rStyle w:val="FontStyle41"/>
          <w:rFonts w:eastAsiaTheme="majorEastAsia"/>
          <w:sz w:val="28"/>
          <w:szCs w:val="28"/>
          <w:lang w:val="en-US"/>
        </w:rPr>
        <w:t>A</w:t>
      </w:r>
      <w:r w:rsidRPr="00381BCD">
        <w:rPr>
          <w:rStyle w:val="FontStyle41"/>
          <w:rFonts w:eastAsiaTheme="majorEastAsia"/>
          <w:sz w:val="28"/>
          <w:szCs w:val="28"/>
        </w:rPr>
        <w:t xml:space="preserve">. </w:t>
      </w:r>
      <w:proofErr w:type="spellStart"/>
      <w:r w:rsidRPr="00381BCD">
        <w:rPr>
          <w:rStyle w:val="FontStyle41"/>
          <w:rFonts w:eastAsiaTheme="majorEastAsia"/>
          <w:sz w:val="28"/>
          <w:szCs w:val="28"/>
          <w:lang w:val="en-US"/>
        </w:rPr>
        <w:t>Fearns</w:t>
      </w:r>
      <w:proofErr w:type="spellEnd"/>
      <w:r w:rsidRPr="00381BCD">
        <w:rPr>
          <w:rStyle w:val="FontStyle41"/>
          <w:rFonts w:eastAsiaTheme="majorEastAsia"/>
          <w:sz w:val="28"/>
          <w:szCs w:val="28"/>
        </w:rPr>
        <w:t>.</w:t>
      </w:r>
      <w:proofErr w:type="gramEnd"/>
      <w:r w:rsidRPr="00381BCD">
        <w:rPr>
          <w:rStyle w:val="FontStyle41"/>
          <w:rFonts w:eastAsiaTheme="majorEastAsia"/>
          <w:sz w:val="28"/>
          <w:szCs w:val="28"/>
        </w:rPr>
        <w:t xml:space="preserve"> </w:t>
      </w:r>
      <w:r w:rsidRPr="00381BCD">
        <w:rPr>
          <w:rStyle w:val="FontStyle40"/>
          <w:sz w:val="26"/>
          <w:szCs w:val="26"/>
        </w:rPr>
        <w:t>–</w:t>
      </w:r>
      <w:proofErr w:type="spellStart"/>
      <w:r w:rsidRPr="00381BCD">
        <w:rPr>
          <w:rStyle w:val="FontStyle41"/>
          <w:rFonts w:eastAsiaTheme="majorEastAsia"/>
          <w:sz w:val="28"/>
          <w:szCs w:val="28"/>
          <w:lang w:val="en-US"/>
        </w:rPr>
        <w:t>Muenchen</w:t>
      </w:r>
      <w:proofErr w:type="spellEnd"/>
      <w:r w:rsidRPr="00381BCD">
        <w:rPr>
          <w:rStyle w:val="FontStyle41"/>
          <w:rFonts w:eastAsiaTheme="majorEastAsia"/>
          <w:sz w:val="28"/>
          <w:szCs w:val="28"/>
        </w:rPr>
        <w:t xml:space="preserve">: </w:t>
      </w:r>
      <w:proofErr w:type="gramStart"/>
      <w:r w:rsidRPr="00381BCD">
        <w:rPr>
          <w:rStyle w:val="FontStyle41"/>
          <w:rFonts w:eastAsiaTheme="majorEastAsia"/>
          <w:sz w:val="28"/>
          <w:szCs w:val="28"/>
          <w:lang w:val="en-US"/>
        </w:rPr>
        <w:t>Goethe</w:t>
      </w:r>
      <w:r w:rsidRPr="00381BCD">
        <w:rPr>
          <w:rStyle w:val="FontStyle41"/>
          <w:rFonts w:eastAsiaTheme="majorEastAsia"/>
          <w:sz w:val="28"/>
          <w:szCs w:val="28"/>
        </w:rPr>
        <w:t>-</w:t>
      </w:r>
      <w:proofErr w:type="spellStart"/>
      <w:r w:rsidRPr="00381BCD">
        <w:rPr>
          <w:rStyle w:val="FontStyle41"/>
          <w:rFonts w:eastAsiaTheme="majorEastAsia"/>
          <w:sz w:val="28"/>
          <w:szCs w:val="28"/>
          <w:lang w:val="en-US"/>
        </w:rPr>
        <w:t>Institut</w:t>
      </w:r>
      <w:proofErr w:type="spellEnd"/>
      <w:r w:rsidRPr="00381BCD">
        <w:rPr>
          <w:rStyle w:val="FontStyle41"/>
          <w:rFonts w:eastAsiaTheme="majorEastAsia"/>
          <w:sz w:val="28"/>
          <w:szCs w:val="28"/>
        </w:rPr>
        <w:t>, 1989.</w:t>
      </w:r>
      <w:proofErr w:type="gram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208 </w:t>
      </w:r>
      <w:r w:rsidRPr="00381BCD">
        <w:rPr>
          <w:rStyle w:val="FontStyle41"/>
          <w:rFonts w:eastAsiaTheme="majorEastAsia"/>
          <w:sz w:val="28"/>
          <w:szCs w:val="28"/>
          <w:lang w:val="en-US"/>
        </w:rPr>
        <w:t>p</w:t>
      </w:r>
      <w:r w:rsidRPr="00381BCD">
        <w:rPr>
          <w:rStyle w:val="FontStyle41"/>
          <w:rFonts w:eastAsiaTheme="majorEastAsia"/>
          <w:sz w:val="28"/>
          <w:szCs w:val="28"/>
        </w:rPr>
        <w:t>.</w:t>
      </w:r>
    </w:p>
    <w:p w:rsidR="00774F58" w:rsidRPr="00381BCD" w:rsidRDefault="00774F58" w:rsidP="00774F58">
      <w:pPr>
        <w:pStyle w:val="Style5"/>
        <w:widowControl/>
        <w:tabs>
          <w:tab w:val="left" w:pos="197"/>
        </w:tabs>
        <w:spacing w:line="240" w:lineRule="auto"/>
        <w:ind w:firstLine="709"/>
        <w:jc w:val="both"/>
        <w:rPr>
          <w:rStyle w:val="FontStyle42"/>
          <w:sz w:val="28"/>
          <w:szCs w:val="28"/>
        </w:rPr>
      </w:pPr>
      <w:r w:rsidRPr="00381BCD">
        <w:rPr>
          <w:rStyle w:val="FontStyle41"/>
          <w:rFonts w:eastAsiaTheme="majorEastAsia"/>
          <w:sz w:val="28"/>
          <w:szCs w:val="28"/>
        </w:rPr>
        <w:t xml:space="preserve">7. </w:t>
      </w:r>
      <w:r w:rsidRPr="00381BCD">
        <w:rPr>
          <w:rStyle w:val="FontStyle42"/>
          <w:sz w:val="28"/>
          <w:szCs w:val="28"/>
        </w:rPr>
        <w:t>Библиографическое описание книги трех авторов</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Галенко</w:t>
      </w:r>
      <w:proofErr w:type="spellEnd"/>
      <w:r w:rsidRPr="00381BCD">
        <w:rPr>
          <w:rStyle w:val="FontStyle41"/>
          <w:rFonts w:eastAsiaTheme="majorEastAsia"/>
          <w:sz w:val="28"/>
          <w:szCs w:val="28"/>
        </w:rPr>
        <w:t xml:space="preserve"> В.П. Как эффективно управлять организацией? [Текст] / В.П. </w:t>
      </w:r>
      <w:proofErr w:type="spellStart"/>
      <w:r w:rsidRPr="00381BCD">
        <w:rPr>
          <w:rStyle w:val="FontStyle41"/>
          <w:rFonts w:eastAsiaTheme="majorEastAsia"/>
          <w:sz w:val="28"/>
          <w:szCs w:val="28"/>
        </w:rPr>
        <w:t>Галенко</w:t>
      </w:r>
      <w:proofErr w:type="spellEnd"/>
      <w:r w:rsidRPr="00381BCD">
        <w:rPr>
          <w:rStyle w:val="FontStyle41"/>
          <w:rFonts w:eastAsiaTheme="majorEastAsia"/>
          <w:sz w:val="28"/>
          <w:szCs w:val="28"/>
        </w:rPr>
        <w:t xml:space="preserve">, О.А. Страхова, СИ. </w:t>
      </w:r>
      <w:proofErr w:type="spellStart"/>
      <w:r w:rsidRPr="00381BCD">
        <w:rPr>
          <w:rStyle w:val="FontStyle41"/>
          <w:rFonts w:eastAsiaTheme="majorEastAsia"/>
          <w:sz w:val="28"/>
          <w:szCs w:val="28"/>
        </w:rPr>
        <w:t>Файбушевич</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М.: </w:t>
      </w:r>
      <w:proofErr w:type="spellStart"/>
      <w:r w:rsidRPr="00381BCD">
        <w:rPr>
          <w:rStyle w:val="FontStyle41"/>
          <w:rFonts w:eastAsiaTheme="majorEastAsia"/>
          <w:sz w:val="28"/>
          <w:szCs w:val="28"/>
        </w:rPr>
        <w:t>Бератор-Пресс</w:t>
      </w:r>
      <w:proofErr w:type="spellEnd"/>
      <w:r w:rsidRPr="00381BCD">
        <w:rPr>
          <w:rStyle w:val="FontStyle41"/>
          <w:rFonts w:eastAsiaTheme="majorEastAsia"/>
          <w:sz w:val="28"/>
          <w:szCs w:val="28"/>
        </w:rPr>
        <w:t xml:space="preserve">, 2003. </w:t>
      </w:r>
      <w:r w:rsidRPr="00381BCD">
        <w:rPr>
          <w:rStyle w:val="FontStyle40"/>
          <w:sz w:val="26"/>
          <w:szCs w:val="26"/>
        </w:rPr>
        <w:t>–</w:t>
      </w:r>
      <w:r w:rsidRPr="00381BCD">
        <w:rPr>
          <w:rStyle w:val="FontStyle41"/>
          <w:rFonts w:eastAsiaTheme="majorEastAsia"/>
          <w:sz w:val="28"/>
          <w:szCs w:val="28"/>
        </w:rPr>
        <w:t xml:space="preserve"> 160 с.</w:t>
      </w:r>
    </w:p>
    <w:p w:rsidR="00774F58" w:rsidRPr="00381BCD" w:rsidRDefault="00774F58" w:rsidP="00774F58">
      <w:pPr>
        <w:pStyle w:val="Style13"/>
        <w:widowControl/>
        <w:ind w:firstLine="709"/>
        <w:jc w:val="both"/>
        <w:rPr>
          <w:rStyle w:val="FontStyle41"/>
          <w:rFonts w:eastAsiaTheme="majorEastAsia"/>
          <w:sz w:val="28"/>
          <w:szCs w:val="28"/>
        </w:rPr>
      </w:pPr>
      <w:r w:rsidRPr="00381BCD">
        <w:rPr>
          <w:rStyle w:val="FontStyle41"/>
          <w:rFonts w:eastAsiaTheme="majorEastAsia"/>
          <w:sz w:val="28"/>
          <w:szCs w:val="28"/>
        </w:rPr>
        <w:t xml:space="preserve">Бартон Т. Комплексный подход в землеустройстве: Стоит ли этим заниматься [Текст]: пер. с англ. / Т. Бартон, У. </w:t>
      </w:r>
      <w:proofErr w:type="spellStart"/>
      <w:r w:rsidRPr="00381BCD">
        <w:rPr>
          <w:rStyle w:val="FontStyle41"/>
          <w:rFonts w:eastAsiaTheme="majorEastAsia"/>
          <w:sz w:val="28"/>
          <w:szCs w:val="28"/>
        </w:rPr>
        <w:t>Шенкир</w:t>
      </w:r>
      <w:proofErr w:type="spellEnd"/>
      <w:r w:rsidRPr="00381BCD">
        <w:rPr>
          <w:rStyle w:val="FontStyle41"/>
          <w:rFonts w:eastAsiaTheme="majorEastAsia"/>
          <w:sz w:val="28"/>
          <w:szCs w:val="28"/>
        </w:rPr>
        <w:t xml:space="preserve">, П. </w:t>
      </w:r>
      <w:proofErr w:type="spellStart"/>
      <w:r w:rsidRPr="00381BCD">
        <w:rPr>
          <w:rStyle w:val="FontStyle41"/>
          <w:rFonts w:eastAsiaTheme="majorEastAsia"/>
          <w:sz w:val="28"/>
          <w:szCs w:val="28"/>
        </w:rPr>
        <w:t>Уокер</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М.: Вильяме, 2003.</w:t>
      </w:r>
      <w:r w:rsidRPr="00381BCD">
        <w:rPr>
          <w:rStyle w:val="FontStyle40"/>
          <w:sz w:val="26"/>
          <w:szCs w:val="26"/>
        </w:rPr>
        <w:t xml:space="preserve">– </w:t>
      </w:r>
      <w:r w:rsidRPr="00381BCD">
        <w:rPr>
          <w:rStyle w:val="FontStyle41"/>
          <w:rFonts w:eastAsiaTheme="majorEastAsia"/>
          <w:sz w:val="28"/>
          <w:szCs w:val="28"/>
        </w:rPr>
        <w:t xml:space="preserve">208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3"/>
        <w:widowControl/>
        <w:ind w:firstLine="709"/>
        <w:jc w:val="both"/>
        <w:rPr>
          <w:rStyle w:val="FontStyle41"/>
          <w:rFonts w:eastAsiaTheme="majorEastAsia"/>
          <w:sz w:val="28"/>
          <w:szCs w:val="28"/>
        </w:rPr>
      </w:pPr>
      <w:r w:rsidRPr="00381BCD">
        <w:rPr>
          <w:rStyle w:val="FontStyle41"/>
          <w:rFonts w:eastAsiaTheme="majorEastAsia"/>
          <w:sz w:val="28"/>
          <w:szCs w:val="28"/>
        </w:rPr>
        <w:t xml:space="preserve">Стоун М. Производство геодезических работ [Текст]: Пособие для специалиста по </w:t>
      </w:r>
      <w:proofErr w:type="spellStart"/>
      <w:r w:rsidRPr="00381BCD">
        <w:rPr>
          <w:rStyle w:val="FontStyle41"/>
          <w:rFonts w:eastAsiaTheme="majorEastAsia"/>
          <w:sz w:val="28"/>
          <w:szCs w:val="28"/>
        </w:rPr>
        <w:t>гедезии</w:t>
      </w:r>
      <w:proofErr w:type="spellEnd"/>
      <w:r w:rsidRPr="00381BCD">
        <w:rPr>
          <w:rStyle w:val="FontStyle41"/>
          <w:rFonts w:eastAsiaTheme="majorEastAsia"/>
          <w:sz w:val="28"/>
          <w:szCs w:val="28"/>
        </w:rPr>
        <w:t xml:space="preserve"> / М. Стоун, Д. Дейвис, Э. Бонд; пер. с англ. В.В. Козлова. </w:t>
      </w:r>
      <w:r w:rsidRPr="00381BCD">
        <w:rPr>
          <w:rStyle w:val="FontStyle40"/>
          <w:sz w:val="26"/>
          <w:szCs w:val="26"/>
        </w:rPr>
        <w:t>–</w:t>
      </w:r>
      <w:r w:rsidRPr="00381BCD">
        <w:rPr>
          <w:rStyle w:val="FontStyle41"/>
          <w:rFonts w:eastAsiaTheme="majorEastAsia"/>
          <w:sz w:val="28"/>
          <w:szCs w:val="28"/>
        </w:rPr>
        <w:t xml:space="preserve"> Минск: </w:t>
      </w:r>
      <w:proofErr w:type="spellStart"/>
      <w:r w:rsidRPr="00381BCD">
        <w:rPr>
          <w:rStyle w:val="FontStyle41"/>
          <w:rFonts w:eastAsiaTheme="majorEastAsia"/>
          <w:sz w:val="28"/>
          <w:szCs w:val="28"/>
        </w:rPr>
        <w:t>Амалфея</w:t>
      </w:r>
      <w:proofErr w:type="spellEnd"/>
      <w:r w:rsidRPr="00381BCD">
        <w:rPr>
          <w:rStyle w:val="FontStyle41"/>
          <w:rFonts w:eastAsiaTheme="majorEastAsia"/>
          <w:sz w:val="28"/>
          <w:szCs w:val="28"/>
        </w:rPr>
        <w:t xml:space="preserve">, 2003. </w:t>
      </w:r>
      <w:r w:rsidRPr="00381BCD">
        <w:rPr>
          <w:rStyle w:val="FontStyle40"/>
          <w:sz w:val="26"/>
          <w:szCs w:val="26"/>
        </w:rPr>
        <w:t>–</w:t>
      </w:r>
      <w:r w:rsidRPr="00381BCD">
        <w:rPr>
          <w:rStyle w:val="FontStyle41"/>
          <w:rFonts w:eastAsiaTheme="majorEastAsia"/>
          <w:sz w:val="28"/>
          <w:szCs w:val="28"/>
        </w:rPr>
        <w:t xml:space="preserve"> 448 с.</w:t>
      </w:r>
    </w:p>
    <w:p w:rsidR="00774F58" w:rsidRPr="00381BCD" w:rsidRDefault="00774F58" w:rsidP="00774F58">
      <w:pPr>
        <w:pStyle w:val="Style5"/>
        <w:widowControl/>
        <w:tabs>
          <w:tab w:val="left" w:pos="192"/>
        </w:tabs>
        <w:spacing w:line="240" w:lineRule="auto"/>
        <w:ind w:firstLine="709"/>
        <w:jc w:val="both"/>
        <w:rPr>
          <w:rStyle w:val="FontStyle42"/>
          <w:sz w:val="28"/>
          <w:szCs w:val="28"/>
        </w:rPr>
      </w:pPr>
      <w:r w:rsidRPr="00381BCD">
        <w:rPr>
          <w:rStyle w:val="FontStyle41"/>
          <w:rFonts w:eastAsiaTheme="majorEastAsia"/>
          <w:sz w:val="28"/>
          <w:szCs w:val="28"/>
        </w:rPr>
        <w:t xml:space="preserve">8. </w:t>
      </w:r>
      <w:r w:rsidRPr="00381BCD">
        <w:rPr>
          <w:rStyle w:val="FontStyle42"/>
          <w:sz w:val="28"/>
          <w:szCs w:val="28"/>
        </w:rPr>
        <w:t>Библиографическое описание книги четырех и более авторов</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Анализ </w:t>
      </w:r>
      <w:proofErr w:type="spellStart"/>
      <w:r w:rsidRPr="00381BCD">
        <w:rPr>
          <w:rStyle w:val="FontStyle41"/>
          <w:rFonts w:eastAsiaTheme="majorEastAsia"/>
          <w:sz w:val="28"/>
          <w:szCs w:val="28"/>
        </w:rPr>
        <w:t>информоции</w:t>
      </w:r>
      <w:proofErr w:type="spellEnd"/>
      <w:r w:rsidRPr="00381BCD">
        <w:rPr>
          <w:rStyle w:val="FontStyle41"/>
          <w:rFonts w:eastAsiaTheme="majorEastAsia"/>
          <w:sz w:val="28"/>
          <w:szCs w:val="28"/>
        </w:rPr>
        <w:t xml:space="preserve"> Государственного кадастра недвижимости [Текст]: </w:t>
      </w:r>
      <w:proofErr w:type="spellStart"/>
      <w:r w:rsidRPr="00381BCD">
        <w:rPr>
          <w:rStyle w:val="FontStyle41"/>
          <w:rFonts w:eastAsiaTheme="majorEastAsia"/>
          <w:sz w:val="28"/>
          <w:szCs w:val="28"/>
        </w:rPr>
        <w:t>учеб</w:t>
      </w:r>
      <w:proofErr w:type="gramStart"/>
      <w:r w:rsidRPr="00381BCD">
        <w:rPr>
          <w:rStyle w:val="FontStyle41"/>
          <w:rFonts w:eastAsiaTheme="majorEastAsia"/>
          <w:sz w:val="28"/>
          <w:szCs w:val="28"/>
        </w:rPr>
        <w:t>.п</w:t>
      </w:r>
      <w:proofErr w:type="gramEnd"/>
      <w:r w:rsidRPr="00381BCD">
        <w:rPr>
          <w:rStyle w:val="FontStyle41"/>
          <w:rFonts w:eastAsiaTheme="majorEastAsia"/>
          <w:sz w:val="28"/>
          <w:szCs w:val="28"/>
        </w:rPr>
        <w:t>особие</w:t>
      </w:r>
      <w:proofErr w:type="spellEnd"/>
      <w:r w:rsidRPr="00381BCD">
        <w:rPr>
          <w:rStyle w:val="FontStyle41"/>
          <w:rFonts w:eastAsiaTheme="majorEastAsia"/>
          <w:sz w:val="28"/>
          <w:szCs w:val="28"/>
        </w:rPr>
        <w:t xml:space="preserve"> / Д.А. Панков, Е.А. Головкова, Л.В. </w:t>
      </w:r>
      <w:proofErr w:type="spellStart"/>
      <w:r w:rsidRPr="00381BCD">
        <w:rPr>
          <w:rStyle w:val="FontStyle41"/>
          <w:rFonts w:eastAsiaTheme="majorEastAsia"/>
          <w:sz w:val="28"/>
          <w:szCs w:val="28"/>
        </w:rPr>
        <w:t>Пашковская</w:t>
      </w:r>
      <w:proofErr w:type="spellEnd"/>
      <w:r w:rsidRPr="00381BCD">
        <w:rPr>
          <w:rStyle w:val="FontStyle41"/>
          <w:rFonts w:eastAsiaTheme="majorEastAsia"/>
          <w:sz w:val="28"/>
          <w:szCs w:val="28"/>
        </w:rPr>
        <w:t xml:space="preserve"> и др.; под общ. ред. Д.А. Панкова, Е.А. Головковой. </w:t>
      </w:r>
      <w:r w:rsidRPr="00381BCD">
        <w:rPr>
          <w:rStyle w:val="FontStyle40"/>
          <w:sz w:val="26"/>
          <w:szCs w:val="26"/>
        </w:rPr>
        <w:t>–</w:t>
      </w:r>
      <w:r w:rsidRPr="00381BCD">
        <w:rPr>
          <w:rStyle w:val="FontStyle41"/>
          <w:rFonts w:eastAsiaTheme="majorEastAsia"/>
          <w:sz w:val="28"/>
          <w:szCs w:val="28"/>
        </w:rPr>
        <w:t xml:space="preserve"> 2-е изд., </w:t>
      </w:r>
      <w:proofErr w:type="spellStart"/>
      <w:r w:rsidRPr="00381BCD">
        <w:rPr>
          <w:rStyle w:val="FontStyle41"/>
          <w:rFonts w:eastAsiaTheme="majorEastAsia"/>
          <w:sz w:val="28"/>
          <w:szCs w:val="28"/>
        </w:rPr>
        <w:t>испр</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М.: Новое издание, 2013.</w:t>
      </w:r>
      <w:r w:rsidRPr="00381BCD">
        <w:rPr>
          <w:rStyle w:val="FontStyle40"/>
          <w:sz w:val="26"/>
          <w:szCs w:val="26"/>
        </w:rPr>
        <w:t xml:space="preserve">– </w:t>
      </w:r>
      <w:r w:rsidRPr="00381BCD">
        <w:rPr>
          <w:rStyle w:val="FontStyle41"/>
          <w:rFonts w:eastAsiaTheme="majorEastAsia"/>
          <w:sz w:val="28"/>
          <w:szCs w:val="28"/>
        </w:rPr>
        <w:t xml:space="preserve">409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Цены и ценообразование на объекты недвижимости [Текст]: Учебник для вузов / И.К. </w:t>
      </w:r>
      <w:proofErr w:type="spellStart"/>
      <w:r w:rsidRPr="00381BCD">
        <w:rPr>
          <w:rStyle w:val="FontStyle41"/>
          <w:rFonts w:eastAsiaTheme="majorEastAsia"/>
          <w:sz w:val="28"/>
          <w:szCs w:val="28"/>
        </w:rPr>
        <w:t>Салимжанов</w:t>
      </w:r>
      <w:proofErr w:type="spellEnd"/>
      <w:r w:rsidRPr="00381BCD">
        <w:rPr>
          <w:rStyle w:val="FontStyle41"/>
          <w:rFonts w:eastAsiaTheme="majorEastAsia"/>
          <w:sz w:val="28"/>
          <w:szCs w:val="28"/>
        </w:rPr>
        <w:t xml:space="preserve">, О.В. </w:t>
      </w:r>
      <w:proofErr w:type="spellStart"/>
      <w:r w:rsidRPr="00381BCD">
        <w:rPr>
          <w:rStyle w:val="FontStyle41"/>
          <w:rFonts w:eastAsiaTheme="majorEastAsia"/>
          <w:sz w:val="28"/>
          <w:szCs w:val="28"/>
        </w:rPr>
        <w:t>Португалова</w:t>
      </w:r>
      <w:proofErr w:type="spellEnd"/>
      <w:r w:rsidRPr="00381BCD">
        <w:rPr>
          <w:rStyle w:val="FontStyle41"/>
          <w:rFonts w:eastAsiaTheme="majorEastAsia"/>
          <w:sz w:val="28"/>
          <w:szCs w:val="28"/>
        </w:rPr>
        <w:t xml:space="preserve">, В.Е. Новиков и др.; под ред. И.К. </w:t>
      </w:r>
      <w:proofErr w:type="spellStart"/>
      <w:r w:rsidRPr="00381BCD">
        <w:rPr>
          <w:rStyle w:val="FontStyle41"/>
          <w:rFonts w:eastAsiaTheme="majorEastAsia"/>
          <w:sz w:val="28"/>
          <w:szCs w:val="28"/>
        </w:rPr>
        <w:t>Салимжанова</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М.: </w:t>
      </w:r>
      <w:proofErr w:type="spellStart"/>
      <w:r w:rsidRPr="00381BCD">
        <w:rPr>
          <w:rStyle w:val="FontStyle41"/>
          <w:rFonts w:eastAsiaTheme="majorEastAsia"/>
          <w:sz w:val="28"/>
          <w:szCs w:val="28"/>
        </w:rPr>
        <w:t>Велби</w:t>
      </w:r>
      <w:proofErr w:type="spellEnd"/>
      <w:r w:rsidRPr="00381BCD">
        <w:rPr>
          <w:rStyle w:val="FontStyle41"/>
          <w:rFonts w:eastAsiaTheme="majorEastAsia"/>
          <w:sz w:val="28"/>
          <w:szCs w:val="28"/>
        </w:rPr>
        <w:t xml:space="preserve">: Проспект, 2013. </w:t>
      </w:r>
      <w:r w:rsidRPr="00381BCD">
        <w:rPr>
          <w:rStyle w:val="FontStyle40"/>
          <w:sz w:val="26"/>
          <w:szCs w:val="26"/>
        </w:rPr>
        <w:t>–</w:t>
      </w:r>
      <w:r w:rsidRPr="00381BCD">
        <w:rPr>
          <w:rStyle w:val="FontStyle41"/>
          <w:rFonts w:eastAsiaTheme="majorEastAsia"/>
          <w:sz w:val="28"/>
          <w:szCs w:val="28"/>
        </w:rPr>
        <w:t xml:space="preserve"> 360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23"/>
        <w:widowControl/>
        <w:tabs>
          <w:tab w:val="left" w:pos="-420"/>
        </w:tabs>
        <w:spacing w:line="240" w:lineRule="auto"/>
        <w:ind w:firstLine="709"/>
        <w:jc w:val="both"/>
        <w:rPr>
          <w:rStyle w:val="FontStyle42"/>
          <w:sz w:val="28"/>
          <w:szCs w:val="28"/>
        </w:rPr>
      </w:pPr>
      <w:r w:rsidRPr="00381BCD">
        <w:rPr>
          <w:rStyle w:val="FontStyle41"/>
          <w:rFonts w:eastAsiaTheme="majorEastAsia"/>
          <w:sz w:val="28"/>
          <w:szCs w:val="28"/>
        </w:rPr>
        <w:t xml:space="preserve">9. </w:t>
      </w:r>
      <w:r w:rsidRPr="00381BCD">
        <w:rPr>
          <w:rStyle w:val="FontStyle42"/>
          <w:sz w:val="28"/>
          <w:szCs w:val="28"/>
        </w:rPr>
        <w:t>Библиографическое описание книги без автора</w:t>
      </w:r>
    </w:p>
    <w:p w:rsidR="00774F58" w:rsidRPr="00381BCD" w:rsidRDefault="00774F58" w:rsidP="00774F58">
      <w:pPr>
        <w:pStyle w:val="Style23"/>
        <w:widowControl/>
        <w:tabs>
          <w:tab w:val="left" w:pos="-420"/>
        </w:tabs>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Проведение муниципальных слушаний об изменении целевого использования земель [Текст]. </w:t>
      </w:r>
      <w:r w:rsidRPr="00381BCD">
        <w:rPr>
          <w:rStyle w:val="FontStyle40"/>
          <w:sz w:val="26"/>
          <w:szCs w:val="26"/>
        </w:rPr>
        <w:t>–</w:t>
      </w:r>
      <w:r w:rsidRPr="00381BCD">
        <w:rPr>
          <w:rStyle w:val="FontStyle41"/>
          <w:rFonts w:eastAsiaTheme="majorEastAsia"/>
          <w:sz w:val="28"/>
          <w:szCs w:val="28"/>
        </w:rPr>
        <w:t xml:space="preserve"> М.: ИНФРА-М, 2013. </w:t>
      </w:r>
      <w:r w:rsidRPr="00381BCD">
        <w:rPr>
          <w:rStyle w:val="FontStyle40"/>
          <w:sz w:val="26"/>
          <w:szCs w:val="26"/>
        </w:rPr>
        <w:t>–</w:t>
      </w:r>
      <w:r w:rsidRPr="00381BCD">
        <w:rPr>
          <w:rStyle w:val="FontStyle41"/>
          <w:rFonts w:eastAsiaTheme="majorEastAsia"/>
          <w:sz w:val="28"/>
          <w:szCs w:val="28"/>
        </w:rPr>
        <w:t xml:space="preserve"> 72 с.</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gramStart"/>
      <w:r w:rsidRPr="00381BCD">
        <w:rPr>
          <w:rStyle w:val="FontStyle41"/>
          <w:rFonts w:eastAsiaTheme="majorEastAsia"/>
          <w:sz w:val="28"/>
          <w:szCs w:val="28"/>
        </w:rPr>
        <w:t xml:space="preserve">Экономика недвижимости [Текст] / под ред. А.И. Добрынина, Л.С. Тарасовича. </w:t>
      </w:r>
      <w:r w:rsidRPr="00381BCD">
        <w:rPr>
          <w:rStyle w:val="FontStyle40"/>
          <w:sz w:val="26"/>
          <w:szCs w:val="26"/>
        </w:rPr>
        <w:t>–</w:t>
      </w:r>
      <w:r w:rsidRPr="00381BCD">
        <w:rPr>
          <w:rStyle w:val="FontStyle41"/>
          <w:rFonts w:eastAsiaTheme="majorEastAsia"/>
          <w:sz w:val="28"/>
          <w:szCs w:val="28"/>
        </w:rPr>
        <w:t xml:space="preserve"> 3-е изд. </w:t>
      </w:r>
      <w:r w:rsidRPr="00381BCD">
        <w:rPr>
          <w:rStyle w:val="FontStyle40"/>
          <w:sz w:val="26"/>
          <w:szCs w:val="26"/>
        </w:rPr>
        <w:t>–</w:t>
      </w:r>
      <w:r w:rsidRPr="00381BCD">
        <w:rPr>
          <w:rStyle w:val="FontStyle41"/>
          <w:rFonts w:eastAsiaTheme="majorEastAsia"/>
          <w:sz w:val="28"/>
          <w:szCs w:val="28"/>
        </w:rPr>
        <w:t xml:space="preserve"> СПб.: Питер:</w:t>
      </w:r>
      <w:proofErr w:type="gramEnd"/>
      <w:r w:rsidRPr="00381BCD">
        <w:rPr>
          <w:rStyle w:val="FontStyle41"/>
          <w:rFonts w:eastAsiaTheme="majorEastAsia"/>
          <w:sz w:val="28"/>
          <w:szCs w:val="28"/>
        </w:rPr>
        <w:t xml:space="preserve"> Изд-во </w:t>
      </w:r>
      <w:proofErr w:type="spellStart"/>
      <w:r w:rsidRPr="00381BCD">
        <w:rPr>
          <w:rStyle w:val="FontStyle41"/>
          <w:rFonts w:eastAsiaTheme="majorEastAsia"/>
          <w:sz w:val="28"/>
          <w:szCs w:val="28"/>
        </w:rPr>
        <w:t>СПбГУЭФ</w:t>
      </w:r>
      <w:proofErr w:type="spellEnd"/>
      <w:r w:rsidRPr="00381BCD">
        <w:rPr>
          <w:rStyle w:val="FontStyle41"/>
          <w:rFonts w:eastAsiaTheme="majorEastAsia"/>
          <w:sz w:val="28"/>
          <w:szCs w:val="28"/>
        </w:rPr>
        <w:t xml:space="preserve">, 2014. </w:t>
      </w:r>
      <w:r w:rsidRPr="00381BCD">
        <w:rPr>
          <w:rStyle w:val="FontStyle40"/>
          <w:sz w:val="26"/>
          <w:szCs w:val="26"/>
        </w:rPr>
        <w:t>–</w:t>
      </w:r>
      <w:r w:rsidRPr="00381BCD">
        <w:rPr>
          <w:rStyle w:val="FontStyle41"/>
          <w:rFonts w:eastAsiaTheme="majorEastAsia"/>
          <w:sz w:val="28"/>
          <w:szCs w:val="28"/>
        </w:rPr>
        <w:t xml:space="preserve"> 544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5"/>
        <w:widowControl/>
        <w:tabs>
          <w:tab w:val="left" w:pos="298"/>
        </w:tabs>
        <w:spacing w:line="240" w:lineRule="auto"/>
        <w:ind w:firstLine="709"/>
        <w:jc w:val="both"/>
        <w:rPr>
          <w:rStyle w:val="FontStyle42"/>
          <w:sz w:val="28"/>
          <w:szCs w:val="28"/>
        </w:rPr>
      </w:pPr>
      <w:r w:rsidRPr="00381BCD">
        <w:rPr>
          <w:rStyle w:val="FontStyle41"/>
          <w:rFonts w:eastAsiaTheme="majorEastAsia"/>
          <w:sz w:val="28"/>
          <w:szCs w:val="28"/>
        </w:rPr>
        <w:t xml:space="preserve">10. </w:t>
      </w:r>
      <w:r w:rsidRPr="00381BCD">
        <w:rPr>
          <w:rStyle w:val="FontStyle42"/>
          <w:sz w:val="28"/>
          <w:szCs w:val="28"/>
        </w:rPr>
        <w:t>Библиографическое описание сборника</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Сборник учебных кейсов: Опыт российских землеустроительных компаний (Северо-Западный регион) [Текст] / </w:t>
      </w:r>
      <w:proofErr w:type="spellStart"/>
      <w:r w:rsidRPr="00381BCD">
        <w:rPr>
          <w:rStyle w:val="FontStyle41"/>
          <w:rFonts w:eastAsiaTheme="majorEastAsia"/>
          <w:sz w:val="28"/>
          <w:szCs w:val="28"/>
        </w:rPr>
        <w:t>С.-Петерб</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ун-т. </w:t>
      </w:r>
      <w:proofErr w:type="spellStart"/>
      <w:proofErr w:type="gramStart"/>
      <w:r w:rsidRPr="00381BCD">
        <w:rPr>
          <w:rStyle w:val="FontStyle41"/>
          <w:rFonts w:eastAsiaTheme="majorEastAsia"/>
          <w:sz w:val="28"/>
          <w:szCs w:val="28"/>
        </w:rPr>
        <w:t>Фак-т</w:t>
      </w:r>
      <w:proofErr w:type="spellEnd"/>
      <w:proofErr w:type="gramEnd"/>
      <w:r w:rsidRPr="00381BCD">
        <w:rPr>
          <w:rStyle w:val="FontStyle41"/>
          <w:rFonts w:eastAsiaTheme="majorEastAsia"/>
          <w:sz w:val="28"/>
          <w:szCs w:val="28"/>
        </w:rPr>
        <w:t xml:space="preserve"> менеджмента; под ред. СП. Куща.- СПб.: Изд-во СПбГУ, 2003. </w:t>
      </w:r>
      <w:r w:rsidRPr="00381BCD">
        <w:rPr>
          <w:rStyle w:val="FontStyle40"/>
          <w:sz w:val="26"/>
          <w:szCs w:val="26"/>
        </w:rPr>
        <w:t>–</w:t>
      </w:r>
      <w:r w:rsidRPr="00381BCD">
        <w:rPr>
          <w:rStyle w:val="FontStyle41"/>
          <w:rFonts w:eastAsiaTheme="majorEastAsia"/>
          <w:sz w:val="28"/>
          <w:szCs w:val="28"/>
        </w:rPr>
        <w:t xml:space="preserve"> 232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pacing w:val="-4"/>
          <w:sz w:val="28"/>
          <w:szCs w:val="28"/>
        </w:rPr>
        <w:t xml:space="preserve">Справочник предпринимателя [Текст] / под ред. Н.Р. </w:t>
      </w:r>
      <w:proofErr w:type="spellStart"/>
      <w:r w:rsidRPr="00381BCD">
        <w:rPr>
          <w:rStyle w:val="FontStyle41"/>
          <w:rFonts w:eastAsiaTheme="majorEastAsia"/>
          <w:spacing w:val="-4"/>
          <w:sz w:val="28"/>
          <w:szCs w:val="28"/>
        </w:rPr>
        <w:t>Усманова</w:t>
      </w:r>
      <w:proofErr w:type="spellEnd"/>
      <w:r w:rsidRPr="00381BCD">
        <w:rPr>
          <w:rStyle w:val="FontStyle41"/>
          <w:rFonts w:eastAsiaTheme="majorEastAsia"/>
          <w:spacing w:val="-4"/>
          <w:sz w:val="28"/>
          <w:szCs w:val="28"/>
        </w:rPr>
        <w:t xml:space="preserve">, С.В. Бейлина. </w:t>
      </w:r>
      <w:r w:rsidRPr="00381BCD">
        <w:rPr>
          <w:rStyle w:val="FontStyle40"/>
          <w:sz w:val="26"/>
          <w:szCs w:val="26"/>
        </w:rPr>
        <w:t>–</w:t>
      </w:r>
      <w:r w:rsidRPr="00381BCD">
        <w:rPr>
          <w:rStyle w:val="FontStyle41"/>
          <w:rFonts w:eastAsiaTheme="majorEastAsia"/>
          <w:sz w:val="28"/>
          <w:szCs w:val="28"/>
        </w:rPr>
        <w:t xml:space="preserve"> М.: Приор, 2015. </w:t>
      </w:r>
      <w:r w:rsidRPr="00381BCD">
        <w:rPr>
          <w:rStyle w:val="FontStyle40"/>
          <w:sz w:val="26"/>
          <w:szCs w:val="26"/>
        </w:rPr>
        <w:t>–</w:t>
      </w:r>
      <w:r w:rsidRPr="00381BCD">
        <w:rPr>
          <w:rStyle w:val="FontStyle41"/>
          <w:rFonts w:eastAsiaTheme="majorEastAsia"/>
          <w:sz w:val="28"/>
          <w:szCs w:val="28"/>
        </w:rPr>
        <w:t xml:space="preserve"> 320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5"/>
        <w:widowControl/>
        <w:tabs>
          <w:tab w:val="left" w:pos="298"/>
        </w:tabs>
        <w:spacing w:line="240" w:lineRule="auto"/>
        <w:ind w:firstLine="709"/>
        <w:jc w:val="both"/>
        <w:rPr>
          <w:rStyle w:val="FontStyle42"/>
          <w:sz w:val="28"/>
          <w:szCs w:val="28"/>
        </w:rPr>
      </w:pPr>
      <w:r w:rsidRPr="00381BCD">
        <w:rPr>
          <w:rStyle w:val="FontStyle41"/>
          <w:rFonts w:eastAsiaTheme="majorEastAsia"/>
          <w:sz w:val="28"/>
          <w:szCs w:val="28"/>
        </w:rPr>
        <w:t xml:space="preserve">11. </w:t>
      </w:r>
      <w:r w:rsidRPr="00381BCD">
        <w:rPr>
          <w:rStyle w:val="FontStyle42"/>
          <w:sz w:val="28"/>
          <w:szCs w:val="28"/>
        </w:rPr>
        <w:t>Библиографическое описание многотомного издания:</w:t>
      </w:r>
    </w:p>
    <w:p w:rsidR="00774F58" w:rsidRPr="00381BCD" w:rsidRDefault="00774F58" w:rsidP="00774F58">
      <w:pPr>
        <w:pStyle w:val="Style5"/>
        <w:widowControl/>
        <w:tabs>
          <w:tab w:val="left" w:pos="298"/>
        </w:tabs>
        <w:spacing w:line="240" w:lineRule="auto"/>
        <w:ind w:firstLine="709"/>
        <w:jc w:val="both"/>
        <w:rPr>
          <w:rStyle w:val="FontStyle42"/>
          <w:sz w:val="28"/>
          <w:szCs w:val="28"/>
        </w:rPr>
      </w:pPr>
      <w:r w:rsidRPr="00381BCD">
        <w:rPr>
          <w:rStyle w:val="FontStyle42"/>
          <w:sz w:val="28"/>
          <w:szCs w:val="28"/>
        </w:rPr>
        <w:t>в целом</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Дитхелм</w:t>
      </w:r>
      <w:proofErr w:type="spellEnd"/>
      <w:r w:rsidRPr="00381BCD">
        <w:rPr>
          <w:rStyle w:val="FontStyle41"/>
          <w:rFonts w:eastAsiaTheme="majorEastAsia"/>
          <w:sz w:val="28"/>
          <w:szCs w:val="28"/>
        </w:rPr>
        <w:t xml:space="preserve"> Г. Управление проектами в землеустройстве [Текст]: В 2 т.: пер </w:t>
      </w:r>
      <w:proofErr w:type="spellStart"/>
      <w:r w:rsidRPr="00381BCD">
        <w:rPr>
          <w:rStyle w:val="FontStyle41"/>
          <w:rFonts w:eastAsiaTheme="majorEastAsia"/>
          <w:sz w:val="28"/>
          <w:szCs w:val="28"/>
        </w:rPr>
        <w:t>снем</w:t>
      </w:r>
      <w:proofErr w:type="spellEnd"/>
      <w:r w:rsidRPr="00381BCD">
        <w:rPr>
          <w:rStyle w:val="FontStyle41"/>
          <w:rFonts w:eastAsiaTheme="majorEastAsia"/>
          <w:sz w:val="28"/>
          <w:szCs w:val="28"/>
        </w:rPr>
        <w:t xml:space="preserve">. / Г. </w:t>
      </w:r>
      <w:proofErr w:type="spellStart"/>
      <w:r w:rsidRPr="00381BCD">
        <w:rPr>
          <w:rStyle w:val="FontStyle41"/>
          <w:rFonts w:eastAsiaTheme="majorEastAsia"/>
          <w:sz w:val="28"/>
          <w:szCs w:val="28"/>
        </w:rPr>
        <w:t>Дит-хелм</w:t>
      </w:r>
      <w:proofErr w:type="spellEnd"/>
      <w:r w:rsidRPr="00381BCD">
        <w:rPr>
          <w:rStyle w:val="FontStyle41"/>
          <w:rFonts w:eastAsiaTheme="majorEastAsia"/>
          <w:sz w:val="28"/>
          <w:szCs w:val="28"/>
        </w:rPr>
        <w:t>; Корпорация «Двадцатый трест». - СПб</w:t>
      </w:r>
      <w:proofErr w:type="gramStart"/>
      <w:r w:rsidRPr="00381BCD">
        <w:rPr>
          <w:rStyle w:val="FontStyle41"/>
          <w:rFonts w:eastAsiaTheme="majorEastAsia"/>
          <w:sz w:val="28"/>
          <w:szCs w:val="28"/>
        </w:rPr>
        <w:t xml:space="preserve">.: </w:t>
      </w:r>
      <w:proofErr w:type="gramEnd"/>
      <w:r w:rsidRPr="00381BCD">
        <w:rPr>
          <w:rStyle w:val="FontStyle41"/>
          <w:rFonts w:eastAsiaTheme="majorEastAsia"/>
          <w:sz w:val="28"/>
          <w:szCs w:val="28"/>
        </w:rPr>
        <w:t>Бизнес-пресса, 2015;</w:t>
      </w:r>
    </w:p>
    <w:p w:rsidR="00774F58" w:rsidRPr="00381BCD" w:rsidRDefault="00774F58" w:rsidP="00774F58">
      <w:pPr>
        <w:pStyle w:val="Style29"/>
        <w:widowControl/>
        <w:ind w:firstLine="709"/>
        <w:jc w:val="both"/>
        <w:rPr>
          <w:rStyle w:val="FontStyle42"/>
          <w:sz w:val="28"/>
          <w:szCs w:val="28"/>
        </w:rPr>
      </w:pPr>
      <w:r w:rsidRPr="00381BCD">
        <w:rPr>
          <w:rStyle w:val="FontStyle42"/>
          <w:sz w:val="28"/>
          <w:szCs w:val="28"/>
        </w:rPr>
        <w:t xml:space="preserve">одного тома </w:t>
      </w:r>
    </w:p>
    <w:p w:rsidR="00774F58" w:rsidRPr="00381BCD" w:rsidRDefault="00774F58" w:rsidP="00774F58">
      <w:pPr>
        <w:pStyle w:val="Style29"/>
        <w:widowControl/>
        <w:ind w:firstLine="709"/>
        <w:jc w:val="both"/>
        <w:rPr>
          <w:rStyle w:val="FontStyle41"/>
          <w:rFonts w:eastAsiaTheme="majorEastAsia"/>
          <w:sz w:val="28"/>
          <w:szCs w:val="28"/>
        </w:rPr>
      </w:pPr>
      <w:proofErr w:type="spellStart"/>
      <w:r w:rsidRPr="00381BCD">
        <w:rPr>
          <w:rStyle w:val="FontStyle41"/>
          <w:rFonts w:eastAsiaTheme="majorEastAsia"/>
          <w:sz w:val="28"/>
          <w:szCs w:val="28"/>
        </w:rPr>
        <w:t>Макконнелл</w:t>
      </w:r>
      <w:proofErr w:type="spellEnd"/>
      <w:r w:rsidRPr="00381BCD">
        <w:rPr>
          <w:rStyle w:val="FontStyle41"/>
          <w:rFonts w:eastAsiaTheme="majorEastAsia"/>
          <w:sz w:val="28"/>
          <w:szCs w:val="28"/>
        </w:rPr>
        <w:t xml:space="preserve"> К.Р., </w:t>
      </w:r>
      <w:proofErr w:type="spellStart"/>
      <w:r w:rsidRPr="00381BCD">
        <w:rPr>
          <w:rStyle w:val="FontStyle41"/>
          <w:rFonts w:eastAsiaTheme="majorEastAsia"/>
          <w:sz w:val="28"/>
          <w:szCs w:val="28"/>
        </w:rPr>
        <w:t>Брю</w:t>
      </w:r>
      <w:proofErr w:type="spellEnd"/>
      <w:r w:rsidRPr="00381BCD">
        <w:rPr>
          <w:rStyle w:val="FontStyle41"/>
          <w:rFonts w:eastAsiaTheme="majorEastAsia"/>
          <w:sz w:val="28"/>
          <w:szCs w:val="28"/>
        </w:rPr>
        <w:t xml:space="preserve"> СЛ. </w:t>
      </w:r>
      <w:proofErr w:type="spellStart"/>
      <w:r w:rsidRPr="00381BCD">
        <w:rPr>
          <w:rStyle w:val="FontStyle41"/>
          <w:rFonts w:eastAsiaTheme="majorEastAsia"/>
          <w:sz w:val="28"/>
          <w:szCs w:val="28"/>
        </w:rPr>
        <w:t>Экономикс</w:t>
      </w:r>
      <w:proofErr w:type="spellEnd"/>
      <w:r w:rsidRPr="00381BCD">
        <w:rPr>
          <w:rStyle w:val="FontStyle41"/>
          <w:rFonts w:eastAsiaTheme="majorEastAsia"/>
          <w:sz w:val="28"/>
          <w:szCs w:val="28"/>
        </w:rPr>
        <w:t xml:space="preserve">: принципы, проблемы и политика [Текст] / пер. с англ. Н. Н. Барышникова и др. </w:t>
      </w:r>
      <w:r w:rsidRPr="00381BCD">
        <w:rPr>
          <w:rStyle w:val="FontStyle40"/>
          <w:sz w:val="26"/>
          <w:szCs w:val="26"/>
        </w:rPr>
        <w:t>–</w:t>
      </w:r>
      <w:r w:rsidRPr="00381BCD">
        <w:rPr>
          <w:rStyle w:val="FontStyle41"/>
          <w:rFonts w:eastAsiaTheme="majorEastAsia"/>
          <w:sz w:val="28"/>
          <w:szCs w:val="28"/>
        </w:rPr>
        <w:t xml:space="preserve"> 13-е изд. </w:t>
      </w:r>
      <w:r w:rsidRPr="00381BCD">
        <w:rPr>
          <w:rStyle w:val="FontStyle40"/>
          <w:sz w:val="26"/>
          <w:szCs w:val="26"/>
        </w:rPr>
        <w:t>–</w:t>
      </w:r>
      <w:r w:rsidRPr="00381BCD">
        <w:rPr>
          <w:rStyle w:val="FontStyle41"/>
          <w:rFonts w:eastAsiaTheme="majorEastAsia"/>
          <w:sz w:val="28"/>
          <w:szCs w:val="28"/>
        </w:rPr>
        <w:t xml:space="preserve"> М.: ИНФРА-М, 2000.</w:t>
      </w:r>
      <w:r w:rsidRPr="00381BCD">
        <w:rPr>
          <w:rStyle w:val="FontStyle40"/>
          <w:sz w:val="26"/>
          <w:szCs w:val="26"/>
        </w:rPr>
        <w:t xml:space="preserve"> – </w:t>
      </w:r>
      <w:r w:rsidRPr="00381BCD">
        <w:rPr>
          <w:rStyle w:val="FontStyle41"/>
          <w:rFonts w:eastAsiaTheme="majorEastAsia"/>
          <w:sz w:val="28"/>
          <w:szCs w:val="28"/>
        </w:rPr>
        <w:t>Т. 1.</w:t>
      </w:r>
      <w:r w:rsidRPr="00381BCD">
        <w:rPr>
          <w:rStyle w:val="FontStyle40"/>
          <w:sz w:val="26"/>
          <w:szCs w:val="26"/>
        </w:rPr>
        <w:t>–</w:t>
      </w:r>
      <w:r w:rsidRPr="00381BCD">
        <w:rPr>
          <w:rStyle w:val="FontStyle41"/>
          <w:rFonts w:eastAsiaTheme="majorEastAsia"/>
          <w:sz w:val="28"/>
          <w:szCs w:val="28"/>
        </w:rPr>
        <w:t>486 с.</w:t>
      </w:r>
    </w:p>
    <w:p w:rsidR="00774F58" w:rsidRPr="00381BCD" w:rsidRDefault="00774F58" w:rsidP="00774F58">
      <w:pPr>
        <w:pStyle w:val="Style13"/>
        <w:widowControl/>
        <w:ind w:firstLine="709"/>
        <w:jc w:val="both"/>
        <w:rPr>
          <w:rStyle w:val="FontStyle41"/>
          <w:rFonts w:eastAsiaTheme="majorEastAsia"/>
          <w:sz w:val="28"/>
          <w:szCs w:val="28"/>
        </w:rPr>
      </w:pPr>
      <w:r w:rsidRPr="00381BCD">
        <w:rPr>
          <w:rStyle w:val="FontStyle41"/>
          <w:rFonts w:eastAsiaTheme="majorEastAsia"/>
          <w:sz w:val="28"/>
          <w:szCs w:val="28"/>
        </w:rPr>
        <w:lastRenderedPageBreak/>
        <w:t xml:space="preserve">Управление инновациями [Текст]: </w:t>
      </w:r>
      <w:proofErr w:type="spellStart"/>
      <w:r w:rsidRPr="00381BCD">
        <w:rPr>
          <w:rStyle w:val="FontStyle41"/>
          <w:rFonts w:eastAsiaTheme="majorEastAsia"/>
          <w:sz w:val="28"/>
          <w:szCs w:val="28"/>
        </w:rPr>
        <w:t>Учеб</w:t>
      </w:r>
      <w:proofErr w:type="gramStart"/>
      <w:r w:rsidRPr="00381BCD">
        <w:rPr>
          <w:rStyle w:val="FontStyle41"/>
          <w:rFonts w:eastAsiaTheme="majorEastAsia"/>
          <w:sz w:val="28"/>
          <w:szCs w:val="28"/>
        </w:rPr>
        <w:t>.п</w:t>
      </w:r>
      <w:proofErr w:type="gramEnd"/>
      <w:r w:rsidRPr="00381BCD">
        <w:rPr>
          <w:rStyle w:val="FontStyle41"/>
          <w:rFonts w:eastAsiaTheme="majorEastAsia"/>
          <w:sz w:val="28"/>
          <w:szCs w:val="28"/>
        </w:rPr>
        <w:t>особие</w:t>
      </w:r>
      <w:proofErr w:type="spellEnd"/>
      <w:r w:rsidRPr="00381BCD">
        <w:rPr>
          <w:rStyle w:val="FontStyle41"/>
          <w:rFonts w:eastAsiaTheme="majorEastAsia"/>
          <w:sz w:val="28"/>
          <w:szCs w:val="28"/>
        </w:rPr>
        <w:t xml:space="preserve">: В 3-х кн. - М.: Высшая школа, 2013. </w:t>
      </w:r>
      <w:r w:rsidRPr="00381BCD">
        <w:rPr>
          <w:rStyle w:val="FontStyle40"/>
          <w:sz w:val="26"/>
          <w:szCs w:val="26"/>
        </w:rPr>
        <w:t>–</w:t>
      </w:r>
      <w:r w:rsidRPr="00381BCD">
        <w:rPr>
          <w:rStyle w:val="FontStyle41"/>
          <w:rFonts w:eastAsiaTheme="majorEastAsia"/>
          <w:sz w:val="28"/>
          <w:szCs w:val="28"/>
        </w:rPr>
        <w:t xml:space="preserve"> Кн.1. Основы организации инновационных процессов. </w:t>
      </w:r>
      <w:r w:rsidRPr="00381BCD">
        <w:rPr>
          <w:rStyle w:val="FontStyle40"/>
          <w:sz w:val="26"/>
          <w:szCs w:val="26"/>
        </w:rPr>
        <w:t xml:space="preserve">– </w:t>
      </w:r>
      <w:r w:rsidRPr="00381BCD">
        <w:rPr>
          <w:rStyle w:val="FontStyle41"/>
          <w:rFonts w:eastAsiaTheme="majorEastAsia"/>
          <w:sz w:val="28"/>
          <w:szCs w:val="28"/>
        </w:rPr>
        <w:t xml:space="preserve">252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23"/>
        <w:widowControl/>
        <w:spacing w:line="240" w:lineRule="auto"/>
        <w:ind w:firstLine="709"/>
        <w:jc w:val="both"/>
        <w:rPr>
          <w:rStyle w:val="FontStyle42"/>
          <w:sz w:val="28"/>
          <w:szCs w:val="28"/>
        </w:rPr>
      </w:pPr>
      <w:r w:rsidRPr="00381BCD">
        <w:rPr>
          <w:rStyle w:val="FontStyle41"/>
          <w:rFonts w:eastAsiaTheme="majorEastAsia"/>
          <w:sz w:val="28"/>
          <w:szCs w:val="28"/>
        </w:rPr>
        <w:t xml:space="preserve">12. </w:t>
      </w:r>
      <w:r w:rsidRPr="00381BCD">
        <w:rPr>
          <w:rStyle w:val="FontStyle42"/>
          <w:sz w:val="28"/>
          <w:szCs w:val="28"/>
        </w:rPr>
        <w:t>Библиографическое описание продолжающегося издания</w:t>
      </w:r>
    </w:p>
    <w:p w:rsidR="00774F58" w:rsidRPr="00381BCD" w:rsidRDefault="00774F58" w:rsidP="00774F58">
      <w:pPr>
        <w:pStyle w:val="Style23"/>
        <w:widowControl/>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Бюллетень Ассоциации организаций занимающихся оценочной деятельностью [Текст] / гл. ред. В.В. Титов. </w:t>
      </w:r>
      <w:r w:rsidRPr="00381BCD">
        <w:rPr>
          <w:rStyle w:val="FontStyle40"/>
          <w:sz w:val="26"/>
          <w:szCs w:val="26"/>
        </w:rPr>
        <w:t>–</w:t>
      </w:r>
      <w:r w:rsidRPr="00381BCD">
        <w:rPr>
          <w:rStyle w:val="FontStyle41"/>
          <w:rFonts w:eastAsiaTheme="majorEastAsia"/>
          <w:sz w:val="28"/>
          <w:szCs w:val="28"/>
        </w:rPr>
        <w:t xml:space="preserve"> СПб</w:t>
      </w:r>
      <w:proofErr w:type="gramStart"/>
      <w:r w:rsidRPr="00381BCD">
        <w:rPr>
          <w:rStyle w:val="FontStyle41"/>
          <w:rFonts w:eastAsiaTheme="majorEastAsia"/>
          <w:sz w:val="28"/>
          <w:szCs w:val="28"/>
        </w:rPr>
        <w:t xml:space="preserve">.: </w:t>
      </w:r>
      <w:proofErr w:type="gramEnd"/>
      <w:r w:rsidRPr="00381BCD">
        <w:rPr>
          <w:rStyle w:val="FontStyle41"/>
          <w:rFonts w:eastAsiaTheme="majorEastAsia"/>
          <w:sz w:val="28"/>
          <w:szCs w:val="28"/>
        </w:rPr>
        <w:t xml:space="preserve">АКБ, 2001. </w:t>
      </w:r>
      <w:r w:rsidRPr="00381BCD">
        <w:rPr>
          <w:rStyle w:val="FontStyle40"/>
          <w:sz w:val="26"/>
          <w:szCs w:val="26"/>
        </w:rPr>
        <w:t>–</w:t>
      </w:r>
      <w:r w:rsidRPr="00381BCD">
        <w:rPr>
          <w:rStyle w:val="FontStyle41"/>
          <w:rFonts w:eastAsiaTheme="majorEastAsia"/>
          <w:sz w:val="28"/>
          <w:szCs w:val="28"/>
        </w:rPr>
        <w:t xml:space="preserve"> 156 с. </w:t>
      </w:r>
      <w:r w:rsidRPr="00381BCD">
        <w:rPr>
          <w:rStyle w:val="FontStyle40"/>
          <w:sz w:val="26"/>
          <w:szCs w:val="26"/>
        </w:rPr>
        <w:t xml:space="preserve">– </w:t>
      </w:r>
      <w:proofErr w:type="spellStart"/>
      <w:r w:rsidRPr="00381BCD">
        <w:rPr>
          <w:rStyle w:val="FontStyle41"/>
          <w:rFonts w:eastAsiaTheme="majorEastAsia"/>
          <w:sz w:val="28"/>
          <w:szCs w:val="28"/>
        </w:rPr>
        <w:t>Вып</w:t>
      </w:r>
      <w:proofErr w:type="spellEnd"/>
      <w:r w:rsidRPr="00381BCD">
        <w:rPr>
          <w:rStyle w:val="FontStyle41"/>
          <w:rFonts w:eastAsiaTheme="majorEastAsia"/>
          <w:sz w:val="28"/>
          <w:szCs w:val="28"/>
        </w:rPr>
        <w:t>. № 14.</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Посреднические сделки [Текст] / АКДИ «Экономика и жизнь» // Экономико-правовой бюллетень. </w:t>
      </w:r>
      <w:r w:rsidRPr="00381BCD">
        <w:rPr>
          <w:rStyle w:val="FontStyle40"/>
          <w:sz w:val="26"/>
          <w:szCs w:val="26"/>
        </w:rPr>
        <w:t>–</w:t>
      </w:r>
      <w:r w:rsidRPr="00381BCD">
        <w:rPr>
          <w:rStyle w:val="FontStyle41"/>
          <w:rFonts w:eastAsiaTheme="majorEastAsia"/>
          <w:sz w:val="28"/>
          <w:szCs w:val="28"/>
        </w:rPr>
        <w:t xml:space="preserve"> 2002. </w:t>
      </w:r>
      <w:r w:rsidRPr="00381BCD">
        <w:rPr>
          <w:rStyle w:val="FontStyle40"/>
          <w:sz w:val="26"/>
          <w:szCs w:val="26"/>
        </w:rPr>
        <w:t>–</w:t>
      </w:r>
      <w:r w:rsidRPr="00381BCD">
        <w:rPr>
          <w:rStyle w:val="FontStyle41"/>
          <w:rFonts w:eastAsiaTheme="majorEastAsia"/>
          <w:sz w:val="28"/>
          <w:szCs w:val="28"/>
        </w:rPr>
        <w:t xml:space="preserve"> 192 с. </w:t>
      </w:r>
      <w:r w:rsidRPr="00381BCD">
        <w:rPr>
          <w:rStyle w:val="FontStyle40"/>
          <w:sz w:val="26"/>
          <w:szCs w:val="26"/>
        </w:rPr>
        <w:t xml:space="preserve">– </w:t>
      </w:r>
      <w:proofErr w:type="spellStart"/>
      <w:r w:rsidRPr="00381BCD">
        <w:rPr>
          <w:rStyle w:val="FontStyle41"/>
          <w:rFonts w:eastAsiaTheme="majorEastAsia"/>
          <w:sz w:val="28"/>
          <w:szCs w:val="28"/>
        </w:rPr>
        <w:t>Вып</w:t>
      </w:r>
      <w:proofErr w:type="spellEnd"/>
      <w:r w:rsidRPr="00381BCD">
        <w:rPr>
          <w:rStyle w:val="FontStyle41"/>
          <w:rFonts w:eastAsiaTheme="majorEastAsia"/>
          <w:sz w:val="28"/>
          <w:szCs w:val="28"/>
        </w:rPr>
        <w:t>. 3.</w:t>
      </w:r>
    </w:p>
    <w:p w:rsidR="00774F58" w:rsidRPr="00381BCD" w:rsidRDefault="00774F58" w:rsidP="00774F58">
      <w:pPr>
        <w:pStyle w:val="Style27"/>
        <w:widowControl/>
        <w:spacing w:line="240" w:lineRule="auto"/>
        <w:ind w:firstLine="709"/>
        <w:jc w:val="both"/>
        <w:rPr>
          <w:rStyle w:val="FontStyle38"/>
          <w:sz w:val="28"/>
          <w:szCs w:val="28"/>
        </w:rPr>
      </w:pPr>
      <w:r w:rsidRPr="00381BCD">
        <w:rPr>
          <w:rStyle w:val="FontStyle38"/>
          <w:sz w:val="28"/>
          <w:szCs w:val="28"/>
        </w:rPr>
        <w:t>Примеры библиографического описания составной части документа (аналитическое описание)</w:t>
      </w:r>
    </w:p>
    <w:p w:rsidR="00774F58" w:rsidRPr="00381BCD" w:rsidRDefault="00774F58" w:rsidP="00774F58">
      <w:pPr>
        <w:pStyle w:val="Style5"/>
        <w:widowControl/>
        <w:tabs>
          <w:tab w:val="left" w:pos="278"/>
        </w:tabs>
        <w:spacing w:line="240" w:lineRule="auto"/>
        <w:ind w:firstLine="709"/>
        <w:jc w:val="both"/>
        <w:rPr>
          <w:rStyle w:val="FontStyle42"/>
          <w:sz w:val="28"/>
          <w:szCs w:val="28"/>
        </w:rPr>
      </w:pPr>
      <w:r w:rsidRPr="00381BCD">
        <w:rPr>
          <w:rStyle w:val="FontStyle41"/>
          <w:rFonts w:eastAsiaTheme="majorEastAsia"/>
          <w:sz w:val="28"/>
          <w:szCs w:val="28"/>
        </w:rPr>
        <w:t xml:space="preserve">13. </w:t>
      </w:r>
      <w:r w:rsidRPr="00381BCD">
        <w:rPr>
          <w:rStyle w:val="FontStyle42"/>
          <w:sz w:val="28"/>
          <w:szCs w:val="28"/>
        </w:rPr>
        <w:t>Библиографическое описание статьи из сборника</w:t>
      </w:r>
    </w:p>
    <w:p w:rsidR="00774F58" w:rsidRPr="00381BCD" w:rsidRDefault="00774F58" w:rsidP="00774F58">
      <w:pPr>
        <w:pStyle w:val="Style13"/>
        <w:widowControl/>
        <w:ind w:firstLine="709"/>
        <w:jc w:val="both"/>
        <w:rPr>
          <w:rStyle w:val="FontStyle41"/>
          <w:rFonts w:eastAsiaTheme="majorEastAsia"/>
          <w:sz w:val="28"/>
          <w:szCs w:val="28"/>
        </w:rPr>
      </w:pPr>
      <w:r w:rsidRPr="00381BCD">
        <w:rPr>
          <w:rStyle w:val="FontStyle41"/>
          <w:rFonts w:eastAsiaTheme="majorEastAsia"/>
          <w:sz w:val="28"/>
          <w:szCs w:val="28"/>
        </w:rPr>
        <w:t>Ашурков В. Бизнес-образование в России и за рубежом [Текст] / В. Ашурков // Путеводитель по МВА в России и за рубежом. – М., 2002. – С 116-127.</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Пискунова М.Г. Правовое регулирование процедуры государственной регистрации прав на недвижимое имущество и сделок с ним [Текст] / М.Г. Пискунова // Государственная регистрация прав на недвижимость: Проблемы регистрационного права / отв. ред. А.Р. Кирсанов. – М., 2013. – С. 30-55.</w:t>
      </w:r>
    </w:p>
    <w:p w:rsidR="00774F58" w:rsidRPr="00381BCD" w:rsidRDefault="00774F58" w:rsidP="00774F58">
      <w:pPr>
        <w:pStyle w:val="Style5"/>
        <w:widowControl/>
        <w:tabs>
          <w:tab w:val="left" w:pos="278"/>
        </w:tabs>
        <w:spacing w:line="240" w:lineRule="auto"/>
        <w:ind w:firstLine="709"/>
        <w:jc w:val="both"/>
        <w:rPr>
          <w:rStyle w:val="FontStyle42"/>
          <w:sz w:val="28"/>
          <w:szCs w:val="28"/>
        </w:rPr>
      </w:pPr>
      <w:r w:rsidRPr="00381BCD">
        <w:rPr>
          <w:rStyle w:val="FontStyle41"/>
          <w:rFonts w:eastAsiaTheme="majorEastAsia"/>
          <w:sz w:val="28"/>
          <w:szCs w:val="28"/>
        </w:rPr>
        <w:t xml:space="preserve">14. </w:t>
      </w:r>
      <w:r w:rsidRPr="00381BCD">
        <w:rPr>
          <w:rStyle w:val="FontStyle42"/>
          <w:sz w:val="28"/>
          <w:szCs w:val="28"/>
        </w:rPr>
        <w:t>Библиографическое описание статьи из журнала</w:t>
      </w:r>
    </w:p>
    <w:p w:rsidR="00774F58" w:rsidRPr="00381BCD" w:rsidRDefault="00774F58" w:rsidP="00774F58">
      <w:pPr>
        <w:pStyle w:val="Style13"/>
        <w:widowControl/>
        <w:ind w:firstLine="709"/>
        <w:jc w:val="both"/>
        <w:rPr>
          <w:rStyle w:val="FontStyle41"/>
          <w:rFonts w:eastAsiaTheme="majorEastAsia"/>
          <w:sz w:val="28"/>
          <w:szCs w:val="28"/>
        </w:rPr>
      </w:pPr>
      <w:proofErr w:type="spellStart"/>
      <w:r w:rsidRPr="00381BCD">
        <w:rPr>
          <w:rStyle w:val="FontStyle41"/>
          <w:rFonts w:eastAsiaTheme="majorEastAsia"/>
          <w:sz w:val="28"/>
          <w:szCs w:val="28"/>
        </w:rPr>
        <w:t>Кришталева</w:t>
      </w:r>
      <w:proofErr w:type="spellEnd"/>
      <w:r w:rsidRPr="00381BCD">
        <w:rPr>
          <w:rStyle w:val="FontStyle41"/>
          <w:rFonts w:eastAsiaTheme="majorEastAsia"/>
          <w:sz w:val="28"/>
          <w:szCs w:val="28"/>
        </w:rPr>
        <w:t xml:space="preserve"> Т.И. Внутренний контроль за целевым и эффективным использованием земель [Текст] / Т.И. </w:t>
      </w:r>
      <w:proofErr w:type="spellStart"/>
      <w:r w:rsidRPr="00381BCD">
        <w:rPr>
          <w:rStyle w:val="FontStyle41"/>
          <w:rFonts w:eastAsiaTheme="majorEastAsia"/>
          <w:sz w:val="28"/>
          <w:szCs w:val="28"/>
        </w:rPr>
        <w:t>Кришталева</w:t>
      </w:r>
      <w:proofErr w:type="spellEnd"/>
      <w:r w:rsidRPr="00381BCD">
        <w:rPr>
          <w:rStyle w:val="FontStyle41"/>
          <w:rFonts w:eastAsiaTheme="majorEastAsia"/>
          <w:sz w:val="28"/>
          <w:szCs w:val="28"/>
        </w:rPr>
        <w:t xml:space="preserve">, Д.Н. Исаев // Все для руководителя. – 2013. </w:t>
      </w:r>
      <w:r w:rsidRPr="00381BCD">
        <w:rPr>
          <w:rStyle w:val="FontStyle40"/>
          <w:sz w:val="26"/>
          <w:szCs w:val="26"/>
        </w:rPr>
        <w:t xml:space="preserve">– </w:t>
      </w:r>
      <w:r w:rsidRPr="00381BCD">
        <w:rPr>
          <w:rStyle w:val="FontStyle41"/>
          <w:rFonts w:eastAsiaTheme="majorEastAsia"/>
          <w:sz w:val="28"/>
          <w:szCs w:val="28"/>
        </w:rPr>
        <w:t>№ 21. – С. 53-55.</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Реформирование инвестиционного климата в России: Основные аспекты экономической базы [Текст] // Инвестиции в России. </w:t>
      </w:r>
      <w:r w:rsidRPr="00381BCD">
        <w:rPr>
          <w:rStyle w:val="FontStyle40"/>
          <w:sz w:val="26"/>
          <w:szCs w:val="26"/>
        </w:rPr>
        <w:t>–</w:t>
      </w:r>
      <w:r w:rsidRPr="00381BCD">
        <w:rPr>
          <w:rStyle w:val="FontStyle41"/>
          <w:rFonts w:eastAsiaTheme="majorEastAsia"/>
          <w:sz w:val="28"/>
          <w:szCs w:val="28"/>
        </w:rPr>
        <w:t xml:space="preserve"> 2013. </w:t>
      </w:r>
      <w:r w:rsidRPr="00381BCD">
        <w:rPr>
          <w:rStyle w:val="FontStyle40"/>
          <w:sz w:val="26"/>
          <w:szCs w:val="26"/>
        </w:rPr>
        <w:t>–</w:t>
      </w:r>
      <w:r w:rsidRPr="00381BCD">
        <w:rPr>
          <w:rStyle w:val="FontStyle41"/>
          <w:rFonts w:eastAsiaTheme="majorEastAsia"/>
          <w:sz w:val="28"/>
          <w:szCs w:val="28"/>
        </w:rPr>
        <w:t xml:space="preserve"> № 9. </w:t>
      </w:r>
      <w:r w:rsidRPr="00381BCD">
        <w:rPr>
          <w:rStyle w:val="FontStyle40"/>
          <w:sz w:val="26"/>
          <w:szCs w:val="26"/>
        </w:rPr>
        <w:t xml:space="preserve">– </w:t>
      </w:r>
      <w:r w:rsidRPr="00381BCD">
        <w:rPr>
          <w:rStyle w:val="FontStyle41"/>
          <w:rFonts w:eastAsiaTheme="majorEastAsia"/>
          <w:sz w:val="28"/>
          <w:szCs w:val="28"/>
        </w:rPr>
        <w:t>С. 3-12.</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Федосеев В.Н. Кризис системы управления земельными ресурсами России [Текст] / Федосеев В.Н. // Российское предпринимательство. – 2003.</w:t>
      </w:r>
      <w:r w:rsidRPr="00381BCD">
        <w:rPr>
          <w:rStyle w:val="FontStyle40"/>
          <w:sz w:val="26"/>
          <w:szCs w:val="26"/>
        </w:rPr>
        <w:t>–</w:t>
      </w:r>
      <w:r w:rsidRPr="00381BCD">
        <w:rPr>
          <w:rStyle w:val="FontStyle41"/>
          <w:rFonts w:eastAsiaTheme="majorEastAsia"/>
          <w:sz w:val="28"/>
          <w:szCs w:val="28"/>
        </w:rPr>
        <w:t xml:space="preserve"> № 4.</w:t>
      </w:r>
      <w:r w:rsidRPr="00381BCD">
        <w:rPr>
          <w:rStyle w:val="FontStyle40"/>
          <w:sz w:val="26"/>
          <w:szCs w:val="26"/>
        </w:rPr>
        <w:t xml:space="preserve">– </w:t>
      </w:r>
      <w:r w:rsidRPr="00381BCD">
        <w:rPr>
          <w:rStyle w:val="FontStyle41"/>
          <w:rFonts w:eastAsiaTheme="majorEastAsia"/>
          <w:sz w:val="28"/>
          <w:szCs w:val="28"/>
        </w:rPr>
        <w:t xml:space="preserve">С. 19-24; № 5. </w:t>
      </w:r>
      <w:r w:rsidRPr="00381BCD">
        <w:rPr>
          <w:rStyle w:val="FontStyle40"/>
          <w:sz w:val="26"/>
          <w:szCs w:val="26"/>
        </w:rPr>
        <w:t>–</w:t>
      </w:r>
      <w:r w:rsidRPr="00381BCD">
        <w:rPr>
          <w:rStyle w:val="FontStyle41"/>
          <w:rFonts w:eastAsiaTheme="majorEastAsia"/>
          <w:sz w:val="28"/>
          <w:szCs w:val="28"/>
        </w:rPr>
        <w:t xml:space="preserve"> С. 93-97; № 7. </w:t>
      </w:r>
      <w:r w:rsidRPr="00381BCD">
        <w:rPr>
          <w:rStyle w:val="FontStyle40"/>
          <w:sz w:val="26"/>
          <w:szCs w:val="26"/>
        </w:rPr>
        <w:t>–</w:t>
      </w:r>
      <w:r w:rsidRPr="00381BCD">
        <w:rPr>
          <w:rStyle w:val="FontStyle41"/>
          <w:rFonts w:eastAsiaTheme="majorEastAsia"/>
          <w:sz w:val="28"/>
          <w:szCs w:val="28"/>
        </w:rPr>
        <w:t xml:space="preserve"> С. 93-96.</w:t>
      </w:r>
    </w:p>
    <w:p w:rsidR="00774F58" w:rsidRPr="00381BCD" w:rsidRDefault="00774F58" w:rsidP="00774F58">
      <w:pPr>
        <w:pStyle w:val="Style5"/>
        <w:widowControl/>
        <w:tabs>
          <w:tab w:val="left" w:pos="274"/>
        </w:tabs>
        <w:spacing w:line="240" w:lineRule="auto"/>
        <w:ind w:firstLine="709"/>
        <w:jc w:val="both"/>
        <w:rPr>
          <w:rStyle w:val="FontStyle42"/>
          <w:sz w:val="28"/>
          <w:szCs w:val="28"/>
        </w:rPr>
      </w:pPr>
      <w:r w:rsidRPr="00381BCD">
        <w:rPr>
          <w:rStyle w:val="FontStyle41"/>
          <w:rFonts w:eastAsiaTheme="majorEastAsia"/>
          <w:sz w:val="28"/>
          <w:szCs w:val="28"/>
        </w:rPr>
        <w:t xml:space="preserve">15. </w:t>
      </w:r>
      <w:r w:rsidRPr="00381BCD">
        <w:rPr>
          <w:rStyle w:val="FontStyle42"/>
          <w:sz w:val="28"/>
          <w:szCs w:val="28"/>
        </w:rPr>
        <w:t>Библиографическое описание статьи из газеты</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Инвестиции в недвижимость [Текст] // Санкт-Петербургские ведомости. </w:t>
      </w:r>
      <w:r w:rsidRPr="00381BCD">
        <w:rPr>
          <w:rStyle w:val="FontStyle40"/>
          <w:sz w:val="26"/>
          <w:szCs w:val="26"/>
        </w:rPr>
        <w:t>–</w:t>
      </w:r>
      <w:r w:rsidRPr="00381BCD">
        <w:rPr>
          <w:rStyle w:val="FontStyle41"/>
          <w:rFonts w:eastAsiaTheme="majorEastAsia"/>
          <w:sz w:val="28"/>
          <w:szCs w:val="28"/>
        </w:rPr>
        <w:t xml:space="preserve">2015. </w:t>
      </w:r>
      <w:r w:rsidRPr="00381BCD">
        <w:rPr>
          <w:rStyle w:val="FontStyle40"/>
          <w:sz w:val="26"/>
          <w:szCs w:val="26"/>
        </w:rPr>
        <w:t xml:space="preserve">– </w:t>
      </w:r>
      <w:r w:rsidRPr="00381BCD">
        <w:rPr>
          <w:rStyle w:val="FontStyle41"/>
          <w:rFonts w:eastAsiaTheme="majorEastAsia"/>
          <w:sz w:val="28"/>
          <w:szCs w:val="28"/>
        </w:rPr>
        <w:t xml:space="preserve">21 </w:t>
      </w:r>
      <w:proofErr w:type="spellStart"/>
      <w:r w:rsidRPr="00381BCD">
        <w:rPr>
          <w:rStyle w:val="FontStyle41"/>
          <w:rFonts w:eastAsiaTheme="majorEastAsia"/>
          <w:sz w:val="28"/>
          <w:szCs w:val="28"/>
        </w:rPr>
        <w:t>нояб</w:t>
      </w:r>
      <w:proofErr w:type="spellEnd"/>
      <w:r w:rsidRPr="00381BCD">
        <w:rPr>
          <w:rStyle w:val="FontStyle41"/>
          <w:rFonts w:eastAsiaTheme="majorEastAsia"/>
          <w:sz w:val="28"/>
          <w:szCs w:val="28"/>
        </w:rPr>
        <w:t>.</w:t>
      </w:r>
      <w:r w:rsidRPr="00381BCD">
        <w:rPr>
          <w:rStyle w:val="FontStyle40"/>
          <w:sz w:val="26"/>
          <w:szCs w:val="26"/>
        </w:rPr>
        <w:t xml:space="preserve">– </w:t>
      </w:r>
      <w:r w:rsidRPr="00381BCD">
        <w:rPr>
          <w:rStyle w:val="FontStyle41"/>
          <w:rFonts w:eastAsiaTheme="majorEastAsia"/>
          <w:sz w:val="28"/>
          <w:szCs w:val="28"/>
        </w:rPr>
        <w:t>С. 1-3.</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Спицин</w:t>
      </w:r>
      <w:proofErr w:type="spellEnd"/>
      <w:r w:rsidRPr="00381BCD">
        <w:rPr>
          <w:rStyle w:val="FontStyle41"/>
          <w:rFonts w:eastAsiaTheme="majorEastAsia"/>
          <w:sz w:val="28"/>
          <w:szCs w:val="28"/>
        </w:rPr>
        <w:t xml:space="preserve"> М. Операции с недвижимостью: применение налоговых вычетов покупателем [Текст] / М. </w:t>
      </w:r>
      <w:proofErr w:type="spellStart"/>
      <w:r w:rsidRPr="00381BCD">
        <w:rPr>
          <w:rStyle w:val="FontStyle41"/>
          <w:rFonts w:eastAsiaTheme="majorEastAsia"/>
          <w:sz w:val="28"/>
          <w:szCs w:val="28"/>
        </w:rPr>
        <w:t>Спицин</w:t>
      </w:r>
      <w:proofErr w:type="spellEnd"/>
      <w:r w:rsidRPr="00381BCD">
        <w:rPr>
          <w:rStyle w:val="FontStyle41"/>
          <w:rFonts w:eastAsiaTheme="majorEastAsia"/>
          <w:sz w:val="28"/>
          <w:szCs w:val="28"/>
        </w:rPr>
        <w:t xml:space="preserve"> // Финансовая газета. </w:t>
      </w:r>
      <w:r w:rsidRPr="00381BCD">
        <w:rPr>
          <w:rStyle w:val="FontStyle40"/>
          <w:sz w:val="26"/>
          <w:szCs w:val="26"/>
        </w:rPr>
        <w:t>–</w:t>
      </w:r>
      <w:r w:rsidRPr="00381BCD">
        <w:rPr>
          <w:rStyle w:val="FontStyle41"/>
          <w:rFonts w:eastAsiaTheme="majorEastAsia"/>
          <w:sz w:val="28"/>
          <w:szCs w:val="28"/>
        </w:rPr>
        <w:t xml:space="preserve"> 2003. </w:t>
      </w:r>
      <w:r w:rsidRPr="00381BCD">
        <w:rPr>
          <w:rStyle w:val="FontStyle40"/>
          <w:sz w:val="26"/>
          <w:szCs w:val="26"/>
        </w:rPr>
        <w:t>–</w:t>
      </w:r>
      <w:r w:rsidRPr="00381BCD">
        <w:rPr>
          <w:rStyle w:val="FontStyle41"/>
          <w:rFonts w:eastAsiaTheme="majorEastAsia"/>
          <w:sz w:val="28"/>
          <w:szCs w:val="28"/>
        </w:rPr>
        <w:t xml:space="preserve"> № 49. </w:t>
      </w:r>
      <w:r w:rsidRPr="00381BCD">
        <w:rPr>
          <w:rStyle w:val="FontStyle40"/>
          <w:sz w:val="26"/>
          <w:szCs w:val="26"/>
        </w:rPr>
        <w:t>–</w:t>
      </w:r>
      <w:r w:rsidRPr="00381BCD">
        <w:rPr>
          <w:rStyle w:val="FontStyle41"/>
          <w:rFonts w:eastAsiaTheme="majorEastAsia"/>
          <w:sz w:val="28"/>
          <w:szCs w:val="28"/>
        </w:rPr>
        <w:t xml:space="preserve"> С. 4.</w:t>
      </w:r>
    </w:p>
    <w:p w:rsidR="00774F58" w:rsidRPr="00381BCD" w:rsidRDefault="00774F58" w:rsidP="00774F58">
      <w:pPr>
        <w:pStyle w:val="Style23"/>
        <w:widowControl/>
        <w:tabs>
          <w:tab w:val="left" w:pos="274"/>
        </w:tabs>
        <w:spacing w:line="240" w:lineRule="auto"/>
        <w:ind w:firstLine="709"/>
        <w:jc w:val="both"/>
        <w:rPr>
          <w:rStyle w:val="FontStyle42"/>
          <w:spacing w:val="-4"/>
          <w:sz w:val="28"/>
          <w:szCs w:val="28"/>
        </w:rPr>
      </w:pPr>
      <w:r w:rsidRPr="00381BCD">
        <w:rPr>
          <w:rStyle w:val="FontStyle41"/>
          <w:rFonts w:eastAsiaTheme="majorEastAsia"/>
          <w:sz w:val="28"/>
          <w:szCs w:val="28"/>
        </w:rPr>
        <w:t xml:space="preserve">16. </w:t>
      </w:r>
      <w:r w:rsidRPr="00381BCD">
        <w:rPr>
          <w:rStyle w:val="FontStyle42"/>
          <w:spacing w:val="-4"/>
          <w:sz w:val="28"/>
          <w:szCs w:val="28"/>
        </w:rPr>
        <w:t xml:space="preserve">Библиографическое описание публикации в продолжающемся сборнике </w:t>
      </w:r>
    </w:p>
    <w:p w:rsidR="00774F58" w:rsidRPr="00381BCD" w:rsidRDefault="00774F58" w:rsidP="00774F58">
      <w:pPr>
        <w:pStyle w:val="Style23"/>
        <w:widowControl/>
        <w:tabs>
          <w:tab w:val="left" w:pos="274"/>
        </w:tabs>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Источники ошибок прогнозов и некоторые методы их коррекции [Текст]// Проблемы прогнозирования некоторых макроэкономических показателей: </w:t>
      </w:r>
      <w:proofErr w:type="spellStart"/>
      <w:r w:rsidRPr="00381BCD">
        <w:rPr>
          <w:rStyle w:val="FontStyle41"/>
          <w:rFonts w:eastAsiaTheme="majorEastAsia"/>
          <w:sz w:val="28"/>
          <w:szCs w:val="28"/>
        </w:rPr>
        <w:t>Науч</w:t>
      </w:r>
      <w:proofErr w:type="spellEnd"/>
      <w:r w:rsidRPr="00381BCD">
        <w:rPr>
          <w:rStyle w:val="FontStyle41"/>
          <w:rFonts w:eastAsiaTheme="majorEastAsia"/>
          <w:sz w:val="28"/>
          <w:szCs w:val="28"/>
        </w:rPr>
        <w:t xml:space="preserve">. тр. / </w:t>
      </w:r>
      <w:proofErr w:type="spellStart"/>
      <w:r w:rsidRPr="00381BCD">
        <w:rPr>
          <w:rStyle w:val="FontStyle41"/>
          <w:rFonts w:eastAsiaTheme="majorEastAsia"/>
          <w:sz w:val="28"/>
          <w:szCs w:val="28"/>
        </w:rPr>
        <w:t>Ин-т</w:t>
      </w:r>
      <w:proofErr w:type="spellEnd"/>
      <w:r w:rsidRPr="00381BCD">
        <w:rPr>
          <w:rStyle w:val="FontStyle41"/>
          <w:rFonts w:eastAsiaTheme="majorEastAsia"/>
          <w:sz w:val="28"/>
          <w:szCs w:val="28"/>
        </w:rPr>
        <w:t xml:space="preserve"> экономики переходного периода. </w:t>
      </w:r>
      <w:r w:rsidRPr="00381BCD">
        <w:rPr>
          <w:rStyle w:val="FontStyle40"/>
          <w:sz w:val="26"/>
          <w:szCs w:val="26"/>
        </w:rPr>
        <w:t>–</w:t>
      </w:r>
      <w:r w:rsidRPr="00381BCD">
        <w:rPr>
          <w:rStyle w:val="FontStyle41"/>
          <w:rFonts w:eastAsiaTheme="majorEastAsia"/>
          <w:sz w:val="28"/>
          <w:szCs w:val="28"/>
        </w:rPr>
        <w:t xml:space="preserve"> 2012. </w:t>
      </w:r>
      <w:r w:rsidRPr="00381BCD">
        <w:rPr>
          <w:rStyle w:val="FontStyle40"/>
          <w:sz w:val="26"/>
          <w:szCs w:val="26"/>
        </w:rPr>
        <w:t>–</w:t>
      </w:r>
      <w:r w:rsidRPr="00381BCD">
        <w:rPr>
          <w:rStyle w:val="FontStyle41"/>
          <w:rFonts w:eastAsiaTheme="majorEastAsia"/>
          <w:sz w:val="28"/>
          <w:szCs w:val="28"/>
        </w:rPr>
        <w:t xml:space="preserve"> № 46 Р. </w:t>
      </w:r>
      <w:r w:rsidRPr="00381BCD">
        <w:rPr>
          <w:rStyle w:val="FontStyle40"/>
          <w:sz w:val="26"/>
          <w:szCs w:val="26"/>
        </w:rPr>
        <w:t xml:space="preserve">– </w:t>
      </w:r>
      <w:r w:rsidRPr="00381BCD">
        <w:rPr>
          <w:rStyle w:val="FontStyle41"/>
          <w:rFonts w:eastAsiaTheme="majorEastAsia"/>
          <w:sz w:val="28"/>
          <w:szCs w:val="28"/>
        </w:rPr>
        <w:t>С. 27-170.</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Федорченко О.А. Принятие решений об инвестировании в </w:t>
      </w:r>
      <w:proofErr w:type="spellStart"/>
      <w:r w:rsidRPr="00381BCD">
        <w:rPr>
          <w:rStyle w:val="FontStyle41"/>
          <w:rFonts w:eastAsiaTheme="majorEastAsia"/>
          <w:sz w:val="28"/>
          <w:szCs w:val="28"/>
        </w:rPr>
        <w:t>недвижимостьв</w:t>
      </w:r>
      <w:proofErr w:type="spellEnd"/>
      <w:r w:rsidRPr="00381BCD">
        <w:rPr>
          <w:rStyle w:val="FontStyle41"/>
          <w:rFonts w:eastAsiaTheme="majorEastAsia"/>
          <w:sz w:val="28"/>
          <w:szCs w:val="28"/>
        </w:rPr>
        <w:t xml:space="preserve"> рыночных условиях [Текст] / О.А. Федорченко // </w:t>
      </w:r>
      <w:proofErr w:type="spellStart"/>
      <w:r w:rsidRPr="00381BCD">
        <w:rPr>
          <w:rStyle w:val="FontStyle41"/>
          <w:rFonts w:eastAsiaTheme="majorEastAsia"/>
          <w:sz w:val="28"/>
          <w:szCs w:val="28"/>
        </w:rPr>
        <w:t>Науч</w:t>
      </w:r>
      <w:proofErr w:type="spellEnd"/>
      <w:r w:rsidRPr="00381BCD">
        <w:rPr>
          <w:rStyle w:val="FontStyle41"/>
          <w:rFonts w:eastAsiaTheme="majorEastAsia"/>
          <w:sz w:val="28"/>
          <w:szCs w:val="28"/>
        </w:rPr>
        <w:t xml:space="preserve">. тр. / </w:t>
      </w:r>
      <w:proofErr w:type="spellStart"/>
      <w:r w:rsidRPr="00381BCD">
        <w:rPr>
          <w:rStyle w:val="FontStyle41"/>
          <w:rFonts w:eastAsiaTheme="majorEastAsia"/>
          <w:sz w:val="28"/>
          <w:szCs w:val="28"/>
        </w:rPr>
        <w:t>Моск</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ун-т леса. </w:t>
      </w:r>
      <w:r w:rsidRPr="00381BCD">
        <w:rPr>
          <w:rStyle w:val="FontStyle40"/>
          <w:sz w:val="26"/>
          <w:szCs w:val="26"/>
        </w:rPr>
        <w:t xml:space="preserve">– </w:t>
      </w:r>
      <w:r w:rsidRPr="00381BCD">
        <w:rPr>
          <w:rStyle w:val="FontStyle41"/>
          <w:rFonts w:eastAsiaTheme="majorEastAsia"/>
          <w:sz w:val="28"/>
          <w:szCs w:val="28"/>
        </w:rPr>
        <w:t>2001.</w:t>
      </w:r>
      <w:r w:rsidRPr="00381BCD">
        <w:rPr>
          <w:rStyle w:val="FontStyle40"/>
          <w:sz w:val="26"/>
          <w:szCs w:val="26"/>
        </w:rPr>
        <w:t xml:space="preserve">– </w:t>
      </w:r>
      <w:proofErr w:type="spellStart"/>
      <w:r w:rsidRPr="00381BCD">
        <w:rPr>
          <w:rStyle w:val="FontStyle41"/>
          <w:rFonts w:eastAsiaTheme="majorEastAsia"/>
          <w:sz w:val="28"/>
          <w:szCs w:val="28"/>
        </w:rPr>
        <w:t>Вып</w:t>
      </w:r>
      <w:proofErr w:type="spellEnd"/>
      <w:r w:rsidRPr="00381BCD">
        <w:rPr>
          <w:rStyle w:val="FontStyle41"/>
          <w:rFonts w:eastAsiaTheme="majorEastAsia"/>
          <w:sz w:val="28"/>
          <w:szCs w:val="28"/>
        </w:rPr>
        <w:t>. 310.</w:t>
      </w:r>
      <w:r w:rsidRPr="00381BCD">
        <w:rPr>
          <w:rStyle w:val="FontStyle40"/>
          <w:sz w:val="26"/>
          <w:szCs w:val="26"/>
        </w:rPr>
        <w:t>–</w:t>
      </w:r>
      <w:r w:rsidRPr="00381BCD">
        <w:rPr>
          <w:rStyle w:val="FontStyle41"/>
          <w:rFonts w:eastAsiaTheme="majorEastAsia"/>
          <w:sz w:val="28"/>
          <w:szCs w:val="28"/>
        </w:rPr>
        <w:t>С. 146-148.</w:t>
      </w:r>
    </w:p>
    <w:p w:rsidR="00774F58" w:rsidRPr="00381BCD" w:rsidRDefault="00774F58" w:rsidP="00774F58">
      <w:pPr>
        <w:pStyle w:val="Style5"/>
        <w:widowControl/>
        <w:tabs>
          <w:tab w:val="left" w:pos="274"/>
        </w:tabs>
        <w:spacing w:line="240" w:lineRule="auto"/>
        <w:ind w:firstLine="709"/>
        <w:jc w:val="both"/>
        <w:rPr>
          <w:rStyle w:val="FontStyle42"/>
          <w:sz w:val="28"/>
          <w:szCs w:val="28"/>
        </w:rPr>
      </w:pPr>
      <w:r w:rsidRPr="00381BCD">
        <w:rPr>
          <w:rStyle w:val="FontStyle41"/>
          <w:rFonts w:eastAsiaTheme="majorEastAsia"/>
          <w:sz w:val="28"/>
          <w:szCs w:val="28"/>
        </w:rPr>
        <w:lastRenderedPageBreak/>
        <w:t xml:space="preserve">17. </w:t>
      </w:r>
      <w:r w:rsidRPr="00381BCD">
        <w:rPr>
          <w:rStyle w:val="FontStyle42"/>
          <w:sz w:val="28"/>
          <w:szCs w:val="28"/>
        </w:rPr>
        <w:t>Библиографическое описание главы из книги</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Экономическая сущность управления недвижимости [Текст] // Круглова Н.Ю. Основы бизнеса. </w:t>
      </w:r>
      <w:r w:rsidRPr="00381BCD">
        <w:rPr>
          <w:rStyle w:val="FontStyle40"/>
          <w:sz w:val="26"/>
          <w:szCs w:val="26"/>
        </w:rPr>
        <w:t xml:space="preserve">– </w:t>
      </w:r>
      <w:r w:rsidRPr="00381BCD">
        <w:rPr>
          <w:rStyle w:val="FontStyle41"/>
          <w:rFonts w:eastAsiaTheme="majorEastAsia"/>
          <w:sz w:val="28"/>
          <w:szCs w:val="28"/>
        </w:rPr>
        <w:t>М., 2002.</w:t>
      </w:r>
      <w:r w:rsidRPr="00381BCD">
        <w:rPr>
          <w:rStyle w:val="FontStyle40"/>
          <w:sz w:val="26"/>
          <w:szCs w:val="26"/>
        </w:rPr>
        <w:t xml:space="preserve">– </w:t>
      </w:r>
      <w:r w:rsidRPr="00381BCD">
        <w:rPr>
          <w:rStyle w:val="FontStyle41"/>
          <w:rFonts w:eastAsiaTheme="majorEastAsia"/>
          <w:sz w:val="28"/>
          <w:szCs w:val="28"/>
        </w:rPr>
        <w:t>Гл. 1.</w:t>
      </w:r>
      <w:r w:rsidRPr="00381BCD">
        <w:rPr>
          <w:rStyle w:val="FontStyle40"/>
          <w:sz w:val="26"/>
          <w:szCs w:val="26"/>
        </w:rPr>
        <w:t xml:space="preserve">– </w:t>
      </w:r>
      <w:r w:rsidRPr="00381BCD">
        <w:rPr>
          <w:rStyle w:val="FontStyle41"/>
          <w:rFonts w:eastAsiaTheme="majorEastAsia"/>
          <w:sz w:val="28"/>
          <w:szCs w:val="28"/>
        </w:rPr>
        <w:t>С. 12-85.</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Прекер</w:t>
      </w:r>
      <w:proofErr w:type="spellEnd"/>
      <w:r w:rsidRPr="00381BCD">
        <w:rPr>
          <w:rStyle w:val="FontStyle41"/>
          <w:rFonts w:eastAsiaTheme="majorEastAsia"/>
          <w:sz w:val="28"/>
          <w:szCs w:val="28"/>
        </w:rPr>
        <w:t xml:space="preserve"> А.С. Земельные реформы в странах Центральной и Восточной Европы и бывшего СССР [Текст] / А.С. </w:t>
      </w:r>
      <w:proofErr w:type="spellStart"/>
      <w:r w:rsidRPr="00381BCD">
        <w:rPr>
          <w:rStyle w:val="FontStyle41"/>
          <w:rFonts w:eastAsiaTheme="majorEastAsia"/>
          <w:sz w:val="28"/>
          <w:szCs w:val="28"/>
        </w:rPr>
        <w:t>Прекер</w:t>
      </w:r>
      <w:proofErr w:type="spellEnd"/>
      <w:r w:rsidRPr="00381BCD">
        <w:rPr>
          <w:rStyle w:val="FontStyle41"/>
          <w:rFonts w:eastAsiaTheme="majorEastAsia"/>
          <w:sz w:val="28"/>
          <w:szCs w:val="28"/>
        </w:rPr>
        <w:t xml:space="preserve">, М. </w:t>
      </w:r>
      <w:proofErr w:type="spellStart"/>
      <w:r w:rsidRPr="00381BCD">
        <w:rPr>
          <w:rStyle w:val="FontStyle41"/>
          <w:rFonts w:eastAsiaTheme="majorEastAsia"/>
          <w:sz w:val="28"/>
          <w:szCs w:val="28"/>
        </w:rPr>
        <w:t>Якеб</w:t>
      </w:r>
      <w:proofErr w:type="spellEnd"/>
      <w:r w:rsidRPr="00381BCD">
        <w:rPr>
          <w:rStyle w:val="FontStyle41"/>
          <w:rFonts w:eastAsiaTheme="majorEastAsia"/>
          <w:sz w:val="28"/>
          <w:szCs w:val="28"/>
        </w:rPr>
        <w:t xml:space="preserve">, М. </w:t>
      </w:r>
      <w:proofErr w:type="spellStart"/>
      <w:r w:rsidRPr="00381BCD">
        <w:rPr>
          <w:rStyle w:val="FontStyle41"/>
          <w:rFonts w:eastAsiaTheme="majorEastAsia"/>
          <w:sz w:val="28"/>
          <w:szCs w:val="28"/>
        </w:rPr>
        <w:t>Шнайдер</w:t>
      </w:r>
      <w:proofErr w:type="spellEnd"/>
      <w:r w:rsidRPr="00381BCD">
        <w:rPr>
          <w:rStyle w:val="FontStyle41"/>
          <w:rFonts w:eastAsiaTheme="majorEastAsia"/>
          <w:sz w:val="28"/>
          <w:szCs w:val="28"/>
        </w:rPr>
        <w:t xml:space="preserve"> // Землеустройство: Альтернативы для Европы: пер. с англ. / под ред. Э. </w:t>
      </w:r>
      <w:proofErr w:type="spellStart"/>
      <w:r w:rsidRPr="00381BCD">
        <w:rPr>
          <w:rStyle w:val="FontStyle41"/>
          <w:rFonts w:eastAsiaTheme="majorEastAsia"/>
          <w:sz w:val="28"/>
          <w:szCs w:val="28"/>
        </w:rPr>
        <w:t>Моссиалоса</w:t>
      </w:r>
      <w:proofErr w:type="spellEnd"/>
      <w:r w:rsidRPr="00381BCD">
        <w:rPr>
          <w:rStyle w:val="FontStyle41"/>
          <w:rFonts w:eastAsiaTheme="majorEastAsia"/>
          <w:sz w:val="28"/>
          <w:szCs w:val="28"/>
        </w:rPr>
        <w:t xml:space="preserve"> и др. </w:t>
      </w:r>
      <w:r w:rsidRPr="00381BCD">
        <w:rPr>
          <w:rStyle w:val="FontStyle40"/>
          <w:sz w:val="26"/>
          <w:szCs w:val="26"/>
        </w:rPr>
        <w:t>–</w:t>
      </w:r>
      <w:r w:rsidRPr="00381BCD">
        <w:rPr>
          <w:rStyle w:val="FontStyle41"/>
          <w:rFonts w:eastAsiaTheme="majorEastAsia"/>
          <w:sz w:val="28"/>
          <w:szCs w:val="28"/>
        </w:rPr>
        <w:t xml:space="preserve"> М., 2002. </w:t>
      </w:r>
      <w:r w:rsidRPr="00381BCD">
        <w:rPr>
          <w:rStyle w:val="FontStyle40"/>
          <w:sz w:val="26"/>
          <w:szCs w:val="26"/>
        </w:rPr>
        <w:t xml:space="preserve">– </w:t>
      </w:r>
      <w:r w:rsidRPr="00381BCD">
        <w:rPr>
          <w:rStyle w:val="FontStyle41"/>
          <w:rFonts w:eastAsiaTheme="majorEastAsia"/>
          <w:sz w:val="28"/>
          <w:szCs w:val="28"/>
        </w:rPr>
        <w:t>Гл. 4</w:t>
      </w:r>
      <w:r w:rsidRPr="00381BCD">
        <w:rPr>
          <w:rStyle w:val="FontStyle40"/>
          <w:sz w:val="26"/>
          <w:szCs w:val="26"/>
        </w:rPr>
        <w:t xml:space="preserve">– </w:t>
      </w:r>
      <w:r w:rsidRPr="00381BCD">
        <w:rPr>
          <w:rStyle w:val="FontStyle41"/>
          <w:rFonts w:eastAsiaTheme="majorEastAsia"/>
          <w:sz w:val="28"/>
          <w:szCs w:val="28"/>
        </w:rPr>
        <w:t>С. 8-121.</w:t>
      </w:r>
    </w:p>
    <w:p w:rsidR="00774F58" w:rsidRPr="00381BCD" w:rsidRDefault="00774F58" w:rsidP="00774F58">
      <w:pPr>
        <w:pStyle w:val="Style5"/>
        <w:widowControl/>
        <w:tabs>
          <w:tab w:val="left" w:pos="298"/>
        </w:tabs>
        <w:spacing w:line="240" w:lineRule="auto"/>
        <w:ind w:firstLine="709"/>
        <w:jc w:val="both"/>
        <w:rPr>
          <w:rStyle w:val="FontStyle42"/>
          <w:sz w:val="28"/>
          <w:szCs w:val="28"/>
        </w:rPr>
      </w:pPr>
      <w:r w:rsidRPr="00381BCD">
        <w:rPr>
          <w:rStyle w:val="FontStyle41"/>
          <w:rFonts w:eastAsiaTheme="majorEastAsia"/>
          <w:sz w:val="28"/>
          <w:szCs w:val="28"/>
        </w:rPr>
        <w:t xml:space="preserve">18. </w:t>
      </w:r>
      <w:r w:rsidRPr="00381BCD">
        <w:rPr>
          <w:rStyle w:val="FontStyle42"/>
          <w:sz w:val="28"/>
          <w:szCs w:val="28"/>
        </w:rPr>
        <w:t>Библиографическое описание параграфа из книги</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pacing w:val="-6"/>
          <w:sz w:val="28"/>
          <w:szCs w:val="28"/>
        </w:rPr>
        <w:t>Философия землеустройства [Текст] // Землеустройство / под ред. А.И. Добрынина,</w:t>
      </w:r>
      <w:r w:rsidRPr="00381BCD">
        <w:rPr>
          <w:rStyle w:val="FontStyle41"/>
          <w:rFonts w:eastAsiaTheme="majorEastAsia"/>
          <w:sz w:val="28"/>
          <w:szCs w:val="28"/>
        </w:rPr>
        <w:t xml:space="preserve"> Л.С. </w:t>
      </w:r>
      <w:proofErr w:type="spellStart"/>
      <w:r w:rsidRPr="00381BCD">
        <w:rPr>
          <w:rStyle w:val="FontStyle41"/>
          <w:rFonts w:eastAsiaTheme="majorEastAsia"/>
          <w:sz w:val="28"/>
          <w:szCs w:val="28"/>
        </w:rPr>
        <w:t>Тарасевича</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3-е изд. </w:t>
      </w:r>
      <w:r w:rsidRPr="00381BCD">
        <w:rPr>
          <w:rStyle w:val="FontStyle40"/>
          <w:sz w:val="26"/>
          <w:szCs w:val="26"/>
        </w:rPr>
        <w:t>–</w:t>
      </w:r>
      <w:r w:rsidRPr="00381BCD">
        <w:rPr>
          <w:rStyle w:val="FontStyle41"/>
          <w:rFonts w:eastAsiaTheme="majorEastAsia"/>
          <w:sz w:val="28"/>
          <w:szCs w:val="28"/>
        </w:rPr>
        <w:t xml:space="preserve"> М., 2012. </w:t>
      </w:r>
      <w:r w:rsidRPr="00381BCD">
        <w:rPr>
          <w:rStyle w:val="FontStyle40"/>
          <w:sz w:val="26"/>
          <w:szCs w:val="26"/>
        </w:rPr>
        <w:t>–</w:t>
      </w:r>
      <w:r w:rsidRPr="00381BCD">
        <w:rPr>
          <w:rStyle w:val="FontStyle41"/>
          <w:rFonts w:eastAsiaTheme="majorEastAsia"/>
          <w:sz w:val="28"/>
          <w:szCs w:val="28"/>
        </w:rPr>
        <w:t xml:space="preserve"> Гл. 2. </w:t>
      </w:r>
      <w:r w:rsidRPr="00381BCD">
        <w:rPr>
          <w:rStyle w:val="FontStyle40"/>
          <w:sz w:val="26"/>
          <w:szCs w:val="26"/>
        </w:rPr>
        <w:t>–</w:t>
      </w:r>
      <w:r w:rsidRPr="00381BCD">
        <w:rPr>
          <w:rStyle w:val="FontStyle41"/>
          <w:rFonts w:eastAsiaTheme="majorEastAsia"/>
          <w:spacing w:val="40"/>
          <w:sz w:val="28"/>
          <w:szCs w:val="28"/>
        </w:rPr>
        <w:t>§</w:t>
      </w:r>
      <w:r w:rsidRPr="00381BCD">
        <w:rPr>
          <w:rStyle w:val="FontStyle41"/>
          <w:rFonts w:eastAsiaTheme="majorEastAsia"/>
          <w:sz w:val="28"/>
          <w:szCs w:val="28"/>
        </w:rPr>
        <w:t xml:space="preserve"> 1.</w:t>
      </w:r>
      <w:r w:rsidRPr="00381BCD">
        <w:rPr>
          <w:rStyle w:val="FontStyle40"/>
          <w:sz w:val="26"/>
          <w:szCs w:val="26"/>
        </w:rPr>
        <w:t xml:space="preserve">– </w:t>
      </w:r>
      <w:r w:rsidRPr="00381BCD">
        <w:rPr>
          <w:rStyle w:val="FontStyle41"/>
          <w:rFonts w:eastAsiaTheme="majorEastAsia"/>
          <w:sz w:val="28"/>
          <w:szCs w:val="28"/>
        </w:rPr>
        <w:t>С. 23-29.</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Критерии и оценки рисковых решений при инвестировании [Текст] // </w:t>
      </w:r>
      <w:proofErr w:type="spellStart"/>
      <w:r w:rsidRPr="00381BCD">
        <w:rPr>
          <w:rStyle w:val="FontStyle41"/>
          <w:rFonts w:eastAsiaTheme="majorEastAsia"/>
          <w:sz w:val="28"/>
          <w:szCs w:val="28"/>
        </w:rPr>
        <w:t>Воронцовский</w:t>
      </w:r>
      <w:proofErr w:type="spellEnd"/>
      <w:r w:rsidRPr="00381BCD">
        <w:rPr>
          <w:rStyle w:val="FontStyle41"/>
          <w:rFonts w:eastAsiaTheme="majorEastAsia"/>
          <w:sz w:val="28"/>
          <w:szCs w:val="28"/>
        </w:rPr>
        <w:t xml:space="preserve"> А.В. Управление рисками: учеб. пособие / </w:t>
      </w:r>
      <w:proofErr w:type="spellStart"/>
      <w:r w:rsidRPr="00381BCD">
        <w:rPr>
          <w:rStyle w:val="FontStyle41"/>
          <w:rFonts w:eastAsiaTheme="majorEastAsia"/>
          <w:sz w:val="28"/>
          <w:szCs w:val="28"/>
        </w:rPr>
        <w:t>С.-Петер</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ун-т. </w:t>
      </w:r>
      <w:proofErr w:type="spellStart"/>
      <w:r w:rsidRPr="00381BCD">
        <w:rPr>
          <w:rStyle w:val="FontStyle41"/>
          <w:rFonts w:eastAsiaTheme="majorEastAsia"/>
          <w:sz w:val="28"/>
          <w:szCs w:val="28"/>
        </w:rPr>
        <w:t>экон</w:t>
      </w:r>
      <w:proofErr w:type="spellEnd"/>
      <w:r w:rsidRPr="00381BCD">
        <w:rPr>
          <w:rStyle w:val="FontStyle41"/>
          <w:rFonts w:eastAsiaTheme="majorEastAsia"/>
          <w:sz w:val="28"/>
          <w:szCs w:val="28"/>
        </w:rPr>
        <w:t xml:space="preserve">. </w:t>
      </w:r>
      <w:proofErr w:type="spellStart"/>
      <w:proofErr w:type="gramStart"/>
      <w:r w:rsidRPr="00381BCD">
        <w:rPr>
          <w:rStyle w:val="FontStyle41"/>
          <w:rFonts w:eastAsiaTheme="majorEastAsia"/>
          <w:sz w:val="28"/>
          <w:szCs w:val="28"/>
        </w:rPr>
        <w:t>фак-т</w:t>
      </w:r>
      <w:proofErr w:type="spellEnd"/>
      <w:proofErr w:type="gram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2-е изд., </w:t>
      </w:r>
      <w:proofErr w:type="spellStart"/>
      <w:r w:rsidRPr="00381BCD">
        <w:rPr>
          <w:rStyle w:val="FontStyle41"/>
          <w:rFonts w:eastAsiaTheme="majorEastAsia"/>
          <w:sz w:val="28"/>
          <w:szCs w:val="28"/>
        </w:rPr>
        <w:t>испр</w:t>
      </w:r>
      <w:proofErr w:type="spellEnd"/>
      <w:r w:rsidRPr="00381BCD">
        <w:rPr>
          <w:rStyle w:val="FontStyle41"/>
          <w:rFonts w:eastAsiaTheme="majorEastAsia"/>
          <w:sz w:val="28"/>
          <w:szCs w:val="28"/>
        </w:rPr>
        <w:t xml:space="preserve">. и доп. </w:t>
      </w:r>
      <w:r w:rsidRPr="00381BCD">
        <w:rPr>
          <w:rStyle w:val="FontStyle40"/>
          <w:sz w:val="26"/>
          <w:szCs w:val="26"/>
        </w:rPr>
        <w:t>–</w:t>
      </w:r>
      <w:r w:rsidRPr="00381BCD">
        <w:rPr>
          <w:rStyle w:val="FontStyle41"/>
          <w:rFonts w:eastAsiaTheme="majorEastAsia"/>
          <w:sz w:val="28"/>
          <w:szCs w:val="28"/>
        </w:rPr>
        <w:t xml:space="preserve"> СПб., 2014, </w:t>
      </w:r>
      <w:r w:rsidRPr="00381BCD">
        <w:rPr>
          <w:rStyle w:val="FontStyle40"/>
          <w:sz w:val="26"/>
          <w:szCs w:val="26"/>
        </w:rPr>
        <w:t>–</w:t>
      </w:r>
      <w:r w:rsidRPr="00381BCD">
        <w:rPr>
          <w:rStyle w:val="FontStyle41"/>
          <w:rFonts w:eastAsiaTheme="majorEastAsia"/>
          <w:sz w:val="28"/>
          <w:szCs w:val="28"/>
        </w:rPr>
        <w:t xml:space="preserve"> Модуль 2. </w:t>
      </w:r>
      <w:r w:rsidRPr="00381BCD">
        <w:rPr>
          <w:rStyle w:val="FontStyle40"/>
          <w:sz w:val="26"/>
          <w:szCs w:val="26"/>
        </w:rPr>
        <w:t>–</w:t>
      </w:r>
      <w:r w:rsidRPr="00381BCD">
        <w:rPr>
          <w:rStyle w:val="FontStyle41"/>
          <w:rFonts w:eastAsiaTheme="majorEastAsia"/>
          <w:sz w:val="28"/>
          <w:szCs w:val="28"/>
        </w:rPr>
        <w:t xml:space="preserve"> Блок 5. </w:t>
      </w:r>
      <w:r w:rsidRPr="00381BCD">
        <w:rPr>
          <w:rStyle w:val="FontStyle40"/>
          <w:sz w:val="26"/>
          <w:szCs w:val="26"/>
        </w:rPr>
        <w:t>–</w:t>
      </w:r>
      <w:r w:rsidRPr="00381BCD">
        <w:rPr>
          <w:rStyle w:val="FontStyle41"/>
          <w:rFonts w:eastAsiaTheme="majorEastAsia"/>
          <w:sz w:val="28"/>
          <w:szCs w:val="28"/>
        </w:rPr>
        <w:t xml:space="preserve"> С. 88-98.</w:t>
      </w:r>
    </w:p>
    <w:p w:rsidR="00774F58" w:rsidRPr="00381BCD" w:rsidRDefault="00774F58" w:rsidP="00774F58">
      <w:pPr>
        <w:pStyle w:val="Style27"/>
        <w:widowControl/>
        <w:spacing w:line="240" w:lineRule="auto"/>
        <w:ind w:firstLine="709"/>
        <w:jc w:val="both"/>
        <w:rPr>
          <w:rStyle w:val="FontStyle38"/>
          <w:sz w:val="28"/>
          <w:szCs w:val="28"/>
        </w:rPr>
      </w:pPr>
      <w:r w:rsidRPr="00381BCD">
        <w:rPr>
          <w:rStyle w:val="FontStyle38"/>
          <w:sz w:val="28"/>
          <w:szCs w:val="28"/>
        </w:rPr>
        <w:t>Примеры библиографического описания неопубликованного документа</w:t>
      </w:r>
    </w:p>
    <w:p w:rsidR="00774F58" w:rsidRPr="00381BCD" w:rsidRDefault="00774F58" w:rsidP="00774F58">
      <w:pPr>
        <w:pStyle w:val="Style23"/>
        <w:widowControl/>
        <w:tabs>
          <w:tab w:val="left" w:pos="298"/>
        </w:tabs>
        <w:spacing w:line="240" w:lineRule="auto"/>
        <w:ind w:firstLine="709"/>
        <w:jc w:val="both"/>
        <w:rPr>
          <w:rStyle w:val="FontStyle42"/>
          <w:sz w:val="28"/>
          <w:szCs w:val="28"/>
        </w:rPr>
      </w:pPr>
      <w:r w:rsidRPr="00381BCD">
        <w:rPr>
          <w:rStyle w:val="FontStyle41"/>
          <w:rFonts w:eastAsiaTheme="majorEastAsia"/>
          <w:sz w:val="28"/>
          <w:szCs w:val="28"/>
        </w:rPr>
        <w:t xml:space="preserve">19. </w:t>
      </w:r>
      <w:r w:rsidRPr="00381BCD">
        <w:rPr>
          <w:rStyle w:val="FontStyle42"/>
          <w:sz w:val="28"/>
          <w:szCs w:val="28"/>
        </w:rPr>
        <w:t>Библиографическое описание автореферата диссертации</w:t>
      </w:r>
    </w:p>
    <w:p w:rsidR="00774F58" w:rsidRPr="00381BCD" w:rsidRDefault="00774F58" w:rsidP="00774F58">
      <w:pPr>
        <w:pStyle w:val="Style23"/>
        <w:widowControl/>
        <w:tabs>
          <w:tab w:val="left" w:pos="298"/>
        </w:tabs>
        <w:spacing w:line="240" w:lineRule="auto"/>
        <w:ind w:firstLine="709"/>
        <w:jc w:val="both"/>
        <w:rPr>
          <w:rStyle w:val="FontStyle41"/>
          <w:rFonts w:eastAsiaTheme="majorEastAsia"/>
          <w:sz w:val="28"/>
          <w:szCs w:val="28"/>
        </w:rPr>
      </w:pPr>
      <w:proofErr w:type="spellStart"/>
      <w:r w:rsidRPr="00381BCD">
        <w:rPr>
          <w:rStyle w:val="FontStyle41"/>
          <w:rFonts w:eastAsiaTheme="majorEastAsia"/>
          <w:sz w:val="28"/>
          <w:szCs w:val="28"/>
        </w:rPr>
        <w:t>Бажуткина</w:t>
      </w:r>
      <w:proofErr w:type="spellEnd"/>
      <w:r w:rsidRPr="00381BCD">
        <w:rPr>
          <w:rStyle w:val="FontStyle41"/>
          <w:rFonts w:eastAsiaTheme="majorEastAsia"/>
          <w:sz w:val="28"/>
          <w:szCs w:val="28"/>
        </w:rPr>
        <w:t xml:space="preserve"> Л.П. Формирование многоуровневой системы управления национальными земельными ресурсами: теория и методология [Текст]: </w:t>
      </w:r>
      <w:proofErr w:type="spellStart"/>
      <w:r w:rsidRPr="00381BCD">
        <w:rPr>
          <w:rStyle w:val="FontStyle41"/>
          <w:rFonts w:eastAsiaTheme="majorEastAsia"/>
          <w:sz w:val="28"/>
          <w:szCs w:val="28"/>
        </w:rPr>
        <w:t>Авто-реф</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дис</w:t>
      </w:r>
      <w:proofErr w:type="spellEnd"/>
      <w:r w:rsidRPr="00381BCD">
        <w:rPr>
          <w:rStyle w:val="FontStyle41"/>
          <w:rFonts w:eastAsiaTheme="majorEastAsia"/>
          <w:sz w:val="28"/>
          <w:szCs w:val="28"/>
        </w:rPr>
        <w:t xml:space="preserve">. д-ра </w:t>
      </w:r>
      <w:proofErr w:type="spellStart"/>
      <w:r w:rsidRPr="00381BCD">
        <w:rPr>
          <w:rStyle w:val="FontStyle41"/>
          <w:rFonts w:eastAsiaTheme="majorEastAsia"/>
          <w:sz w:val="28"/>
          <w:szCs w:val="28"/>
        </w:rPr>
        <w:t>экон</w:t>
      </w:r>
      <w:proofErr w:type="spellEnd"/>
      <w:r w:rsidRPr="00381BCD">
        <w:rPr>
          <w:rStyle w:val="FontStyle41"/>
          <w:rFonts w:eastAsiaTheme="majorEastAsia"/>
          <w:sz w:val="28"/>
          <w:szCs w:val="28"/>
        </w:rPr>
        <w:t xml:space="preserve">. наук: 08.00.05 / Л.П. </w:t>
      </w:r>
      <w:proofErr w:type="spellStart"/>
      <w:r w:rsidRPr="00381BCD">
        <w:rPr>
          <w:rStyle w:val="FontStyle41"/>
          <w:rFonts w:eastAsiaTheme="majorEastAsia"/>
          <w:sz w:val="28"/>
          <w:szCs w:val="28"/>
        </w:rPr>
        <w:t>Бажуткина</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С.-Петерб</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ун-т. </w:t>
      </w:r>
      <w:r w:rsidRPr="00381BCD">
        <w:rPr>
          <w:rStyle w:val="FontStyle40"/>
          <w:sz w:val="26"/>
          <w:szCs w:val="26"/>
        </w:rPr>
        <w:t>–</w:t>
      </w:r>
      <w:r w:rsidRPr="00381BCD">
        <w:rPr>
          <w:rStyle w:val="FontStyle41"/>
          <w:rFonts w:eastAsiaTheme="majorEastAsia"/>
          <w:sz w:val="28"/>
          <w:szCs w:val="28"/>
        </w:rPr>
        <w:t xml:space="preserve"> СПб.: Изд-во </w:t>
      </w:r>
      <w:proofErr w:type="spellStart"/>
      <w:r w:rsidRPr="00381BCD">
        <w:rPr>
          <w:rStyle w:val="FontStyle41"/>
          <w:rFonts w:eastAsiaTheme="majorEastAsia"/>
          <w:sz w:val="28"/>
          <w:szCs w:val="28"/>
        </w:rPr>
        <w:t>СПбГУЭФ</w:t>
      </w:r>
      <w:proofErr w:type="spellEnd"/>
      <w:r w:rsidRPr="00381BCD">
        <w:rPr>
          <w:rStyle w:val="FontStyle41"/>
          <w:rFonts w:eastAsiaTheme="majorEastAsia"/>
          <w:sz w:val="28"/>
          <w:szCs w:val="28"/>
        </w:rPr>
        <w:t xml:space="preserve">, 2013. </w:t>
      </w:r>
      <w:r w:rsidRPr="00381BCD">
        <w:rPr>
          <w:rStyle w:val="FontStyle40"/>
          <w:sz w:val="26"/>
          <w:szCs w:val="26"/>
        </w:rPr>
        <w:t>–</w:t>
      </w:r>
      <w:r w:rsidRPr="00381BCD">
        <w:rPr>
          <w:rStyle w:val="FontStyle41"/>
          <w:rFonts w:eastAsiaTheme="majorEastAsia"/>
          <w:sz w:val="28"/>
          <w:szCs w:val="28"/>
        </w:rPr>
        <w:t xml:space="preserve"> 28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Полынова Л.В. Регулирование инвестиционных процессов в сельском хозяйстве [Текст]: </w:t>
      </w:r>
      <w:proofErr w:type="spellStart"/>
      <w:r w:rsidRPr="00381BCD">
        <w:rPr>
          <w:rStyle w:val="FontStyle41"/>
          <w:rFonts w:eastAsiaTheme="majorEastAsia"/>
          <w:sz w:val="28"/>
          <w:szCs w:val="28"/>
        </w:rPr>
        <w:t>Автореф</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дис</w:t>
      </w:r>
      <w:proofErr w:type="spellEnd"/>
      <w:r w:rsidRPr="00381BCD">
        <w:rPr>
          <w:rStyle w:val="FontStyle41"/>
          <w:rFonts w:eastAsiaTheme="majorEastAsia"/>
          <w:sz w:val="28"/>
          <w:szCs w:val="28"/>
        </w:rPr>
        <w:t xml:space="preserve">. канд. </w:t>
      </w:r>
      <w:proofErr w:type="spellStart"/>
      <w:r w:rsidRPr="00381BCD">
        <w:rPr>
          <w:rStyle w:val="FontStyle41"/>
          <w:rFonts w:eastAsiaTheme="majorEastAsia"/>
          <w:sz w:val="28"/>
          <w:szCs w:val="28"/>
        </w:rPr>
        <w:t>экон</w:t>
      </w:r>
      <w:proofErr w:type="spellEnd"/>
      <w:r w:rsidRPr="00381BCD">
        <w:rPr>
          <w:rStyle w:val="FontStyle41"/>
          <w:rFonts w:eastAsiaTheme="majorEastAsia"/>
          <w:sz w:val="28"/>
          <w:szCs w:val="28"/>
        </w:rPr>
        <w:t xml:space="preserve">. наук: 08.00.05 / Л.В. Полынова; </w:t>
      </w:r>
      <w:proofErr w:type="spellStart"/>
      <w:r w:rsidRPr="00381BCD">
        <w:rPr>
          <w:rStyle w:val="FontStyle41"/>
          <w:rFonts w:eastAsiaTheme="majorEastAsia"/>
          <w:sz w:val="28"/>
          <w:szCs w:val="28"/>
        </w:rPr>
        <w:t>Самар</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экон</w:t>
      </w:r>
      <w:proofErr w:type="spellEnd"/>
      <w:r w:rsidRPr="00381BCD">
        <w:rPr>
          <w:rStyle w:val="FontStyle41"/>
          <w:rFonts w:eastAsiaTheme="majorEastAsia"/>
          <w:sz w:val="28"/>
          <w:szCs w:val="28"/>
        </w:rPr>
        <w:t xml:space="preserve">. акад. </w:t>
      </w:r>
      <w:r w:rsidRPr="00381BCD">
        <w:rPr>
          <w:rStyle w:val="FontStyle40"/>
          <w:sz w:val="26"/>
          <w:szCs w:val="26"/>
        </w:rPr>
        <w:t>–</w:t>
      </w:r>
      <w:r w:rsidRPr="00381BCD">
        <w:rPr>
          <w:rStyle w:val="FontStyle41"/>
          <w:rFonts w:eastAsiaTheme="majorEastAsia"/>
          <w:sz w:val="28"/>
          <w:szCs w:val="28"/>
        </w:rPr>
        <w:t xml:space="preserve"> СПб.: Изд-во </w:t>
      </w:r>
      <w:proofErr w:type="spellStart"/>
      <w:r w:rsidRPr="00381BCD">
        <w:rPr>
          <w:rStyle w:val="FontStyle41"/>
          <w:rFonts w:eastAsiaTheme="majorEastAsia"/>
          <w:sz w:val="28"/>
          <w:szCs w:val="28"/>
        </w:rPr>
        <w:t>СПбГУЭФ</w:t>
      </w:r>
      <w:proofErr w:type="spellEnd"/>
      <w:r w:rsidRPr="00381BCD">
        <w:rPr>
          <w:rStyle w:val="FontStyle41"/>
          <w:rFonts w:eastAsiaTheme="majorEastAsia"/>
          <w:sz w:val="28"/>
          <w:szCs w:val="28"/>
        </w:rPr>
        <w:t xml:space="preserve">, 2003. </w:t>
      </w:r>
      <w:r w:rsidRPr="00381BCD">
        <w:rPr>
          <w:rStyle w:val="FontStyle40"/>
          <w:sz w:val="26"/>
          <w:szCs w:val="26"/>
        </w:rPr>
        <w:t>–</w:t>
      </w:r>
      <w:r w:rsidRPr="00381BCD">
        <w:rPr>
          <w:rStyle w:val="FontStyle41"/>
          <w:rFonts w:eastAsiaTheme="majorEastAsia"/>
          <w:sz w:val="28"/>
          <w:szCs w:val="28"/>
        </w:rPr>
        <w:t xml:space="preserve"> 17 </w:t>
      </w:r>
      <w:proofErr w:type="gramStart"/>
      <w:r w:rsidRPr="00381BCD">
        <w:rPr>
          <w:rStyle w:val="FontStyle41"/>
          <w:rFonts w:eastAsiaTheme="majorEastAsia"/>
          <w:sz w:val="28"/>
          <w:szCs w:val="28"/>
        </w:rPr>
        <w:t>с</w:t>
      </w:r>
      <w:proofErr w:type="gramEnd"/>
      <w:r w:rsidRPr="00381BCD">
        <w:rPr>
          <w:rStyle w:val="FontStyle41"/>
          <w:rFonts w:eastAsiaTheme="majorEastAsia"/>
          <w:sz w:val="28"/>
          <w:szCs w:val="28"/>
        </w:rPr>
        <w:t>.</w:t>
      </w:r>
    </w:p>
    <w:p w:rsidR="00774F58" w:rsidRPr="00381BCD" w:rsidRDefault="00774F58" w:rsidP="00774F58">
      <w:pPr>
        <w:pStyle w:val="Style5"/>
        <w:widowControl/>
        <w:tabs>
          <w:tab w:val="left" w:pos="298"/>
        </w:tabs>
        <w:spacing w:line="240" w:lineRule="auto"/>
        <w:ind w:firstLine="709"/>
        <w:jc w:val="both"/>
        <w:rPr>
          <w:rStyle w:val="FontStyle42"/>
          <w:sz w:val="28"/>
          <w:szCs w:val="28"/>
        </w:rPr>
      </w:pPr>
      <w:r w:rsidRPr="00381BCD">
        <w:rPr>
          <w:rStyle w:val="FontStyle41"/>
          <w:rFonts w:eastAsiaTheme="majorEastAsia"/>
          <w:sz w:val="28"/>
          <w:szCs w:val="28"/>
        </w:rPr>
        <w:t xml:space="preserve">20. </w:t>
      </w:r>
      <w:r w:rsidRPr="00381BCD">
        <w:rPr>
          <w:rStyle w:val="FontStyle42"/>
          <w:sz w:val="28"/>
          <w:szCs w:val="28"/>
        </w:rPr>
        <w:t>Библиографическое описание депонированной рукописи</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Игнатова Л.Н. Особенности формирования национального рынка земли [Текст] / Л.Н. Игнатова; Акад. труда и </w:t>
      </w:r>
      <w:proofErr w:type="spellStart"/>
      <w:r w:rsidRPr="00381BCD">
        <w:rPr>
          <w:rStyle w:val="FontStyle41"/>
          <w:rFonts w:eastAsiaTheme="majorEastAsia"/>
          <w:sz w:val="28"/>
          <w:szCs w:val="28"/>
        </w:rPr>
        <w:t>социал</w:t>
      </w:r>
      <w:proofErr w:type="spellEnd"/>
      <w:r w:rsidRPr="00381BCD">
        <w:rPr>
          <w:rStyle w:val="FontStyle41"/>
          <w:rFonts w:eastAsiaTheme="majorEastAsia"/>
          <w:sz w:val="28"/>
          <w:szCs w:val="28"/>
        </w:rPr>
        <w:t xml:space="preserve">. отношений. </w:t>
      </w:r>
      <w:r w:rsidRPr="00381BCD">
        <w:rPr>
          <w:rStyle w:val="FontStyle40"/>
          <w:sz w:val="26"/>
          <w:szCs w:val="26"/>
        </w:rPr>
        <w:t>–</w:t>
      </w:r>
      <w:r w:rsidRPr="00381BCD">
        <w:rPr>
          <w:rStyle w:val="FontStyle41"/>
          <w:rFonts w:eastAsiaTheme="majorEastAsia"/>
          <w:sz w:val="28"/>
          <w:szCs w:val="28"/>
        </w:rPr>
        <w:t xml:space="preserve"> М., 2003. </w:t>
      </w:r>
      <w:r w:rsidRPr="00381BCD">
        <w:rPr>
          <w:rStyle w:val="FontStyle40"/>
          <w:sz w:val="26"/>
          <w:szCs w:val="26"/>
        </w:rPr>
        <w:t>–</w:t>
      </w:r>
      <w:r w:rsidRPr="00381BCD">
        <w:rPr>
          <w:rStyle w:val="FontStyle41"/>
          <w:rFonts w:eastAsiaTheme="majorEastAsia"/>
          <w:sz w:val="28"/>
          <w:szCs w:val="28"/>
        </w:rPr>
        <w:t xml:space="preserve"> 49 с. </w:t>
      </w:r>
      <w:proofErr w:type="gramStart"/>
      <w:r w:rsidRPr="00381BCD">
        <w:rPr>
          <w:rStyle w:val="FontStyle40"/>
          <w:sz w:val="26"/>
          <w:szCs w:val="26"/>
        </w:rPr>
        <w:t>–</w:t>
      </w:r>
      <w:proofErr w:type="spellStart"/>
      <w:r w:rsidRPr="00381BCD">
        <w:rPr>
          <w:rStyle w:val="FontStyle41"/>
          <w:rFonts w:eastAsiaTheme="majorEastAsia"/>
          <w:sz w:val="28"/>
          <w:szCs w:val="28"/>
        </w:rPr>
        <w:t>Д</w:t>
      </w:r>
      <w:proofErr w:type="gramEnd"/>
      <w:r w:rsidRPr="00381BCD">
        <w:rPr>
          <w:rStyle w:val="FontStyle41"/>
          <w:rFonts w:eastAsiaTheme="majorEastAsia"/>
          <w:sz w:val="28"/>
          <w:szCs w:val="28"/>
        </w:rPr>
        <w:t>еп</w:t>
      </w:r>
      <w:proofErr w:type="spellEnd"/>
      <w:r w:rsidRPr="00381BCD">
        <w:rPr>
          <w:rStyle w:val="FontStyle41"/>
          <w:rFonts w:eastAsiaTheme="majorEastAsia"/>
          <w:sz w:val="28"/>
          <w:szCs w:val="28"/>
        </w:rPr>
        <w:t xml:space="preserve">. В ИНИОН РАН </w:t>
      </w:r>
      <w:smartTag w:uri="urn:schemas-microsoft-com:office:smarttags" w:element="date">
        <w:smartTagPr>
          <w:attr w:name="Year" w:val="2003"/>
          <w:attr w:name="Day" w:val="20"/>
          <w:attr w:name="Month" w:val="03"/>
          <w:attr w:name="ls" w:val="trans"/>
        </w:smartTagPr>
        <w:r w:rsidRPr="00381BCD">
          <w:rPr>
            <w:rStyle w:val="FontStyle41"/>
            <w:rFonts w:eastAsiaTheme="majorEastAsia"/>
            <w:sz w:val="28"/>
            <w:szCs w:val="28"/>
          </w:rPr>
          <w:t>20.03.2003</w:t>
        </w:r>
      </w:smartTag>
      <w:r w:rsidRPr="00381BCD">
        <w:rPr>
          <w:rStyle w:val="FontStyle41"/>
          <w:rFonts w:eastAsiaTheme="majorEastAsia"/>
          <w:sz w:val="28"/>
          <w:szCs w:val="28"/>
        </w:rPr>
        <w:t>, № 57853.</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Копченов</w:t>
      </w:r>
      <w:proofErr w:type="spellEnd"/>
      <w:r w:rsidRPr="00381BCD">
        <w:rPr>
          <w:rStyle w:val="FontStyle41"/>
          <w:rFonts w:eastAsiaTheme="majorEastAsia"/>
          <w:sz w:val="28"/>
          <w:szCs w:val="28"/>
        </w:rPr>
        <w:t xml:space="preserve"> А.А. Маркетинг недвижимости [Текст] / А.А. </w:t>
      </w:r>
      <w:proofErr w:type="spellStart"/>
      <w:r w:rsidRPr="00381BCD">
        <w:rPr>
          <w:rStyle w:val="FontStyle41"/>
          <w:rFonts w:eastAsiaTheme="majorEastAsia"/>
          <w:sz w:val="28"/>
          <w:szCs w:val="28"/>
        </w:rPr>
        <w:t>Копченов</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Челяб</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агроинж</w:t>
      </w:r>
      <w:proofErr w:type="spellEnd"/>
      <w:r w:rsidRPr="00381BCD">
        <w:rPr>
          <w:rStyle w:val="FontStyle41"/>
          <w:rFonts w:eastAsiaTheme="majorEastAsia"/>
          <w:sz w:val="28"/>
          <w:szCs w:val="28"/>
        </w:rPr>
        <w:t xml:space="preserve">. ун-т. </w:t>
      </w:r>
      <w:r w:rsidRPr="00381BCD">
        <w:rPr>
          <w:rStyle w:val="FontStyle40"/>
          <w:sz w:val="26"/>
          <w:szCs w:val="26"/>
        </w:rPr>
        <w:t>–</w:t>
      </w:r>
      <w:r w:rsidRPr="00381BCD">
        <w:rPr>
          <w:rStyle w:val="FontStyle41"/>
          <w:rFonts w:eastAsiaTheme="majorEastAsia"/>
          <w:sz w:val="28"/>
          <w:szCs w:val="28"/>
        </w:rPr>
        <w:t xml:space="preserve"> Челябинск, 2003. </w:t>
      </w:r>
      <w:r w:rsidRPr="00381BCD">
        <w:rPr>
          <w:rStyle w:val="FontStyle40"/>
          <w:sz w:val="26"/>
          <w:szCs w:val="26"/>
        </w:rPr>
        <w:t>–</w:t>
      </w:r>
      <w:r w:rsidRPr="00381BCD">
        <w:rPr>
          <w:rStyle w:val="FontStyle41"/>
          <w:rFonts w:eastAsiaTheme="majorEastAsia"/>
          <w:sz w:val="28"/>
          <w:szCs w:val="28"/>
        </w:rPr>
        <w:t xml:space="preserve"> 204 с. </w:t>
      </w:r>
      <w:r w:rsidRPr="00381BCD">
        <w:rPr>
          <w:rStyle w:val="FontStyle40"/>
          <w:sz w:val="26"/>
          <w:szCs w:val="26"/>
        </w:rPr>
        <w:t xml:space="preserve">– </w:t>
      </w:r>
      <w:proofErr w:type="spellStart"/>
      <w:r w:rsidRPr="00381BCD">
        <w:rPr>
          <w:rStyle w:val="FontStyle41"/>
          <w:rFonts w:eastAsiaTheme="majorEastAsia"/>
          <w:sz w:val="28"/>
          <w:szCs w:val="28"/>
        </w:rPr>
        <w:t>Деп</w:t>
      </w:r>
      <w:proofErr w:type="spellEnd"/>
      <w:r w:rsidRPr="00381BCD">
        <w:rPr>
          <w:rStyle w:val="FontStyle41"/>
          <w:rFonts w:eastAsiaTheme="majorEastAsia"/>
          <w:sz w:val="28"/>
          <w:szCs w:val="28"/>
        </w:rPr>
        <w:t xml:space="preserve">. В ИНИОН РАН </w:t>
      </w:r>
      <w:smartTag w:uri="urn:schemas-microsoft-com:office:smarttags" w:element="date">
        <w:smartTagPr>
          <w:attr w:name="Year" w:val="2013"/>
          <w:attr w:name="Day" w:val="23"/>
          <w:attr w:name="Month" w:val="06"/>
          <w:attr w:name="ls" w:val="trans"/>
        </w:smartTagPr>
        <w:r w:rsidRPr="00381BCD">
          <w:rPr>
            <w:rStyle w:val="FontStyle41"/>
            <w:rFonts w:eastAsiaTheme="majorEastAsia"/>
            <w:sz w:val="28"/>
            <w:szCs w:val="28"/>
          </w:rPr>
          <w:t>23.06.2013</w:t>
        </w:r>
      </w:smartTag>
      <w:r w:rsidRPr="00381BCD">
        <w:rPr>
          <w:rStyle w:val="FontStyle41"/>
          <w:rFonts w:eastAsiaTheme="majorEastAsia"/>
          <w:sz w:val="28"/>
          <w:szCs w:val="28"/>
        </w:rPr>
        <w:t>, № 58065.</w:t>
      </w:r>
    </w:p>
    <w:p w:rsidR="00774F58" w:rsidRPr="00381BCD" w:rsidRDefault="00774F58" w:rsidP="00774F58">
      <w:pPr>
        <w:pStyle w:val="Style1"/>
        <w:widowControl/>
        <w:spacing w:line="240" w:lineRule="auto"/>
        <w:ind w:firstLine="709"/>
        <w:rPr>
          <w:rStyle w:val="FontStyle41"/>
          <w:rFonts w:eastAsiaTheme="majorEastAsia"/>
          <w:sz w:val="28"/>
          <w:szCs w:val="28"/>
        </w:rPr>
      </w:pPr>
      <w:proofErr w:type="spellStart"/>
      <w:r w:rsidRPr="00381BCD">
        <w:rPr>
          <w:rStyle w:val="FontStyle41"/>
          <w:rFonts w:eastAsiaTheme="majorEastAsia"/>
          <w:sz w:val="28"/>
          <w:szCs w:val="28"/>
        </w:rPr>
        <w:t>Цуревская</w:t>
      </w:r>
      <w:proofErr w:type="spellEnd"/>
      <w:r w:rsidRPr="00381BCD">
        <w:rPr>
          <w:rStyle w:val="FontStyle41"/>
          <w:rFonts w:eastAsiaTheme="majorEastAsia"/>
          <w:sz w:val="28"/>
          <w:szCs w:val="28"/>
        </w:rPr>
        <w:t xml:space="preserve"> Е.А. Взаимосвязь национальной политики и состоянием рынка недвижимости [Текст] / Е.А. </w:t>
      </w:r>
      <w:proofErr w:type="spellStart"/>
      <w:r w:rsidRPr="00381BCD">
        <w:rPr>
          <w:rStyle w:val="FontStyle41"/>
          <w:rFonts w:eastAsiaTheme="majorEastAsia"/>
          <w:sz w:val="28"/>
          <w:szCs w:val="28"/>
        </w:rPr>
        <w:t>Цуревская</w:t>
      </w:r>
      <w:proofErr w:type="spellEnd"/>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С-Петерб</w:t>
      </w:r>
      <w:proofErr w:type="spellEnd"/>
      <w:r w:rsidRPr="00381BCD">
        <w:rPr>
          <w:rStyle w:val="FontStyle41"/>
          <w:rFonts w:eastAsiaTheme="majorEastAsia"/>
          <w:sz w:val="28"/>
          <w:szCs w:val="28"/>
        </w:rPr>
        <w:t>. ун-т экономики и финансов.</w:t>
      </w:r>
      <w:r w:rsidRPr="00381BCD">
        <w:rPr>
          <w:rStyle w:val="FontStyle40"/>
          <w:sz w:val="26"/>
          <w:szCs w:val="26"/>
        </w:rPr>
        <w:t xml:space="preserve">– </w:t>
      </w:r>
      <w:r w:rsidRPr="00381BCD">
        <w:rPr>
          <w:rStyle w:val="FontStyle41"/>
          <w:rFonts w:eastAsiaTheme="majorEastAsia"/>
          <w:sz w:val="28"/>
          <w:szCs w:val="28"/>
        </w:rPr>
        <w:t>СПб</w:t>
      </w:r>
      <w:proofErr w:type="gramStart"/>
      <w:r w:rsidRPr="00381BCD">
        <w:rPr>
          <w:rStyle w:val="FontStyle41"/>
          <w:rFonts w:eastAsiaTheme="majorEastAsia"/>
          <w:sz w:val="28"/>
          <w:szCs w:val="28"/>
        </w:rPr>
        <w:t xml:space="preserve">., </w:t>
      </w:r>
      <w:proofErr w:type="gramEnd"/>
      <w:r w:rsidRPr="00381BCD">
        <w:rPr>
          <w:rStyle w:val="FontStyle41"/>
          <w:rFonts w:eastAsiaTheme="majorEastAsia"/>
          <w:sz w:val="28"/>
          <w:szCs w:val="28"/>
        </w:rPr>
        <w:t xml:space="preserve">1999. </w:t>
      </w:r>
      <w:r w:rsidRPr="00381BCD">
        <w:rPr>
          <w:rStyle w:val="FontStyle40"/>
          <w:sz w:val="26"/>
          <w:szCs w:val="26"/>
        </w:rPr>
        <w:t>–</w:t>
      </w:r>
      <w:r w:rsidRPr="00381BCD">
        <w:rPr>
          <w:rStyle w:val="FontStyle41"/>
          <w:rFonts w:eastAsiaTheme="majorEastAsia"/>
          <w:sz w:val="28"/>
          <w:szCs w:val="28"/>
        </w:rPr>
        <w:t xml:space="preserve"> 10 с. </w:t>
      </w:r>
      <w:r w:rsidRPr="00381BCD">
        <w:rPr>
          <w:rStyle w:val="FontStyle40"/>
          <w:sz w:val="26"/>
          <w:szCs w:val="26"/>
        </w:rPr>
        <w:t xml:space="preserve">– </w:t>
      </w:r>
      <w:proofErr w:type="spellStart"/>
      <w:r w:rsidRPr="00381BCD">
        <w:rPr>
          <w:rStyle w:val="FontStyle41"/>
          <w:rFonts w:eastAsiaTheme="majorEastAsia"/>
          <w:sz w:val="28"/>
          <w:szCs w:val="28"/>
        </w:rPr>
        <w:t>Деп</w:t>
      </w:r>
      <w:proofErr w:type="spellEnd"/>
      <w:r w:rsidRPr="00381BCD">
        <w:rPr>
          <w:rStyle w:val="FontStyle41"/>
          <w:rFonts w:eastAsiaTheme="majorEastAsia"/>
          <w:sz w:val="28"/>
          <w:szCs w:val="28"/>
        </w:rPr>
        <w:t xml:space="preserve">. В ИНИОН РАН </w:t>
      </w:r>
      <w:smartTag w:uri="urn:schemas-microsoft-com:office:smarttags" w:element="date">
        <w:smartTagPr>
          <w:attr w:name="Year" w:val="99"/>
          <w:attr w:name="Day" w:val="23"/>
          <w:attr w:name="Month" w:val="03"/>
          <w:attr w:name="ls" w:val="trans"/>
        </w:smartTagPr>
        <w:r w:rsidRPr="00381BCD">
          <w:rPr>
            <w:rStyle w:val="FontStyle41"/>
            <w:rFonts w:eastAsiaTheme="majorEastAsia"/>
            <w:sz w:val="28"/>
            <w:szCs w:val="28"/>
          </w:rPr>
          <w:t>23.03.99</w:t>
        </w:r>
      </w:smartTag>
      <w:r w:rsidRPr="00381BCD">
        <w:rPr>
          <w:rStyle w:val="FontStyle41"/>
          <w:rFonts w:eastAsiaTheme="majorEastAsia"/>
          <w:sz w:val="28"/>
          <w:szCs w:val="28"/>
        </w:rPr>
        <w:t>, № 54423.</w:t>
      </w:r>
    </w:p>
    <w:p w:rsidR="00774F58" w:rsidRPr="00381BCD" w:rsidRDefault="00774F58" w:rsidP="00774F58">
      <w:pPr>
        <w:pStyle w:val="Style11"/>
        <w:widowControl/>
        <w:ind w:firstLine="709"/>
        <w:jc w:val="both"/>
        <w:rPr>
          <w:rStyle w:val="FontStyle38"/>
          <w:sz w:val="28"/>
          <w:szCs w:val="28"/>
        </w:rPr>
      </w:pPr>
      <w:r w:rsidRPr="00381BCD">
        <w:rPr>
          <w:rStyle w:val="FontStyle38"/>
          <w:sz w:val="28"/>
          <w:szCs w:val="28"/>
        </w:rPr>
        <w:t>Примеры библиографического описания электронного документа</w:t>
      </w:r>
    </w:p>
    <w:p w:rsidR="00774F58" w:rsidRPr="00381BCD" w:rsidRDefault="00774F58" w:rsidP="00774F58">
      <w:pPr>
        <w:pStyle w:val="Style28"/>
        <w:widowControl/>
        <w:tabs>
          <w:tab w:val="left" w:pos="317"/>
        </w:tabs>
        <w:spacing w:line="240" w:lineRule="auto"/>
        <w:ind w:firstLine="709"/>
        <w:jc w:val="both"/>
        <w:rPr>
          <w:rStyle w:val="FontStyle42"/>
          <w:sz w:val="28"/>
          <w:szCs w:val="28"/>
        </w:rPr>
      </w:pPr>
      <w:r w:rsidRPr="00381BCD">
        <w:rPr>
          <w:rStyle w:val="FontStyle41"/>
          <w:rFonts w:eastAsiaTheme="majorEastAsia"/>
          <w:sz w:val="28"/>
          <w:szCs w:val="28"/>
        </w:rPr>
        <w:t xml:space="preserve">21 </w:t>
      </w:r>
      <w:r w:rsidRPr="00381BCD">
        <w:rPr>
          <w:rStyle w:val="FontStyle41"/>
          <w:rFonts w:eastAsiaTheme="majorEastAsia"/>
          <w:i/>
          <w:sz w:val="28"/>
          <w:szCs w:val="28"/>
        </w:rPr>
        <w:t>.</w:t>
      </w:r>
      <w:r w:rsidRPr="00381BCD">
        <w:rPr>
          <w:rStyle w:val="FontStyle42"/>
          <w:sz w:val="28"/>
          <w:szCs w:val="28"/>
        </w:rPr>
        <w:t xml:space="preserve">Библиографическое описание ресурсов локального доступа </w:t>
      </w:r>
    </w:p>
    <w:p w:rsidR="00774F58" w:rsidRPr="00381BCD" w:rsidRDefault="00774F58" w:rsidP="00774F58">
      <w:pPr>
        <w:pStyle w:val="Style28"/>
        <w:widowControl/>
        <w:tabs>
          <w:tab w:val="left" w:pos="317"/>
        </w:tabs>
        <w:spacing w:line="240" w:lineRule="auto"/>
        <w:ind w:firstLine="709"/>
        <w:jc w:val="both"/>
        <w:rPr>
          <w:rStyle w:val="FontStyle41"/>
          <w:rFonts w:eastAsiaTheme="majorEastAsia"/>
          <w:sz w:val="28"/>
          <w:szCs w:val="28"/>
        </w:rPr>
      </w:pPr>
      <w:r w:rsidRPr="00381BCD">
        <w:rPr>
          <w:rStyle w:val="FontStyle41"/>
          <w:rFonts w:eastAsiaTheme="majorEastAsia"/>
          <w:sz w:val="28"/>
          <w:szCs w:val="28"/>
        </w:rPr>
        <w:t xml:space="preserve">Российский статистический ежегодник. 2012 [Электронный ресурс]: стат. сб. / Росстат. </w:t>
      </w:r>
      <w:r w:rsidRPr="00381BCD">
        <w:rPr>
          <w:rStyle w:val="FontStyle40"/>
          <w:sz w:val="26"/>
          <w:szCs w:val="26"/>
        </w:rPr>
        <w:t>–</w:t>
      </w:r>
      <w:r w:rsidRPr="00381BCD">
        <w:rPr>
          <w:rStyle w:val="FontStyle41"/>
          <w:rFonts w:eastAsiaTheme="majorEastAsia"/>
          <w:sz w:val="28"/>
          <w:szCs w:val="28"/>
        </w:rPr>
        <w:t xml:space="preserve"> Электрон, </w:t>
      </w:r>
      <w:proofErr w:type="gramStart"/>
      <w:r w:rsidRPr="00381BCD">
        <w:rPr>
          <w:rStyle w:val="FontStyle41"/>
          <w:rFonts w:eastAsiaTheme="majorEastAsia"/>
          <w:sz w:val="28"/>
          <w:szCs w:val="28"/>
        </w:rPr>
        <w:t>числовые</w:t>
      </w:r>
      <w:proofErr w:type="gramEnd"/>
      <w:r w:rsidRPr="00381BCD">
        <w:rPr>
          <w:rStyle w:val="FontStyle41"/>
          <w:rFonts w:eastAsiaTheme="majorEastAsia"/>
          <w:sz w:val="28"/>
          <w:szCs w:val="28"/>
        </w:rPr>
        <w:t xml:space="preserve"> дан. </w:t>
      </w:r>
      <w:r w:rsidRPr="00381BCD">
        <w:rPr>
          <w:rStyle w:val="FontStyle40"/>
          <w:sz w:val="26"/>
          <w:szCs w:val="26"/>
        </w:rPr>
        <w:t>–</w:t>
      </w:r>
      <w:r w:rsidRPr="00381BCD">
        <w:rPr>
          <w:rStyle w:val="FontStyle41"/>
          <w:rFonts w:eastAsiaTheme="majorEastAsia"/>
          <w:sz w:val="28"/>
          <w:szCs w:val="28"/>
        </w:rPr>
        <w:t xml:space="preserve"> М., 2012. </w:t>
      </w:r>
      <w:r w:rsidRPr="00381BCD">
        <w:rPr>
          <w:rStyle w:val="FontStyle40"/>
          <w:sz w:val="26"/>
          <w:szCs w:val="26"/>
        </w:rPr>
        <w:t>–</w:t>
      </w:r>
      <w:r w:rsidRPr="00381BCD">
        <w:rPr>
          <w:rStyle w:val="FontStyle41"/>
          <w:rFonts w:eastAsiaTheme="majorEastAsia"/>
          <w:sz w:val="28"/>
          <w:szCs w:val="28"/>
        </w:rPr>
        <w:t xml:space="preserve"> 786 с. – 33 файла.</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Развитие образования (2013-2020 годы) [Электронный ресурс]: </w:t>
      </w:r>
      <w:proofErr w:type="spellStart"/>
      <w:r w:rsidRPr="00381BCD">
        <w:rPr>
          <w:rStyle w:val="FontStyle41"/>
          <w:rFonts w:eastAsiaTheme="majorEastAsia"/>
          <w:sz w:val="28"/>
          <w:szCs w:val="28"/>
        </w:rPr>
        <w:t>гос</w:t>
      </w:r>
      <w:proofErr w:type="spellEnd"/>
      <w:r w:rsidRPr="00381BCD">
        <w:rPr>
          <w:rStyle w:val="FontStyle41"/>
          <w:rFonts w:eastAsiaTheme="majorEastAsia"/>
          <w:sz w:val="28"/>
          <w:szCs w:val="28"/>
        </w:rPr>
        <w:t>. программа РФ / Министерство образования и науки</w:t>
      </w:r>
      <w:proofErr w:type="gramStart"/>
      <w:r w:rsidRPr="00381BCD">
        <w:rPr>
          <w:rStyle w:val="FontStyle41"/>
          <w:rFonts w:eastAsiaTheme="majorEastAsia"/>
          <w:sz w:val="28"/>
          <w:szCs w:val="28"/>
        </w:rPr>
        <w:t xml:space="preserve"> Р</w:t>
      </w:r>
      <w:proofErr w:type="gramEnd"/>
      <w:r w:rsidRPr="00381BCD">
        <w:rPr>
          <w:rStyle w:val="FontStyle41"/>
          <w:rFonts w:eastAsiaTheme="majorEastAsia"/>
          <w:sz w:val="28"/>
          <w:szCs w:val="28"/>
        </w:rPr>
        <w:t xml:space="preserve">ос. Федерации. </w:t>
      </w:r>
      <w:r w:rsidRPr="00381BCD">
        <w:rPr>
          <w:rStyle w:val="FontStyle40"/>
          <w:sz w:val="26"/>
          <w:szCs w:val="26"/>
        </w:rPr>
        <w:t>–</w:t>
      </w:r>
      <w:r w:rsidRPr="00381BCD">
        <w:rPr>
          <w:rStyle w:val="FontStyle41"/>
          <w:rFonts w:eastAsiaTheme="majorEastAsia"/>
          <w:sz w:val="28"/>
          <w:szCs w:val="28"/>
        </w:rPr>
        <w:t xml:space="preserve"> Электрон, </w:t>
      </w:r>
      <w:proofErr w:type="gramStart"/>
      <w:r w:rsidRPr="00381BCD">
        <w:rPr>
          <w:rStyle w:val="FontStyle41"/>
          <w:rFonts w:eastAsiaTheme="majorEastAsia"/>
          <w:sz w:val="28"/>
          <w:szCs w:val="28"/>
        </w:rPr>
        <w:t>текстовые</w:t>
      </w:r>
      <w:proofErr w:type="gramEnd"/>
      <w:r w:rsidRPr="00381BCD">
        <w:rPr>
          <w:rStyle w:val="FontStyle41"/>
          <w:rFonts w:eastAsiaTheme="majorEastAsia"/>
          <w:sz w:val="28"/>
          <w:szCs w:val="28"/>
        </w:rPr>
        <w:t xml:space="preserve"> дан. </w:t>
      </w:r>
      <w:r w:rsidRPr="00381BCD">
        <w:rPr>
          <w:rStyle w:val="FontStyle40"/>
          <w:sz w:val="26"/>
          <w:szCs w:val="26"/>
        </w:rPr>
        <w:t>–</w:t>
      </w:r>
      <w:r w:rsidRPr="00381BCD">
        <w:rPr>
          <w:rStyle w:val="FontStyle41"/>
          <w:rFonts w:eastAsiaTheme="majorEastAsia"/>
          <w:sz w:val="28"/>
          <w:szCs w:val="28"/>
        </w:rPr>
        <w:t xml:space="preserve"> М.: </w:t>
      </w:r>
      <w:proofErr w:type="spellStart"/>
      <w:r w:rsidRPr="00381BCD">
        <w:rPr>
          <w:rStyle w:val="FontStyle41"/>
          <w:rFonts w:eastAsiaTheme="majorEastAsia"/>
          <w:sz w:val="28"/>
          <w:szCs w:val="28"/>
        </w:rPr>
        <w:t>Минобрнауки</w:t>
      </w:r>
      <w:proofErr w:type="spellEnd"/>
      <w:r w:rsidRPr="00381BCD">
        <w:rPr>
          <w:rStyle w:val="FontStyle41"/>
          <w:rFonts w:eastAsiaTheme="majorEastAsia"/>
          <w:sz w:val="28"/>
          <w:szCs w:val="28"/>
        </w:rPr>
        <w:t xml:space="preserve"> России, 2014. </w:t>
      </w:r>
      <w:r w:rsidRPr="00381BCD">
        <w:rPr>
          <w:rStyle w:val="FontStyle40"/>
          <w:sz w:val="26"/>
          <w:szCs w:val="26"/>
        </w:rPr>
        <w:t>–</w:t>
      </w:r>
      <w:r w:rsidRPr="00381BCD">
        <w:rPr>
          <w:rStyle w:val="FontStyle41"/>
          <w:rFonts w:eastAsiaTheme="majorEastAsia"/>
          <w:sz w:val="28"/>
          <w:szCs w:val="28"/>
        </w:rPr>
        <w:t xml:space="preserve"> 1 файл.</w:t>
      </w:r>
    </w:p>
    <w:p w:rsidR="00774F58" w:rsidRPr="00381BCD" w:rsidRDefault="00774F58" w:rsidP="00774F58">
      <w:pPr>
        <w:pStyle w:val="Style5"/>
        <w:widowControl/>
        <w:tabs>
          <w:tab w:val="left" w:pos="298"/>
          <w:tab w:val="left" w:pos="1260"/>
        </w:tabs>
        <w:spacing w:line="240" w:lineRule="auto"/>
        <w:ind w:firstLine="709"/>
        <w:jc w:val="both"/>
        <w:rPr>
          <w:rStyle w:val="FontStyle42"/>
          <w:sz w:val="28"/>
          <w:szCs w:val="28"/>
        </w:rPr>
      </w:pPr>
      <w:r w:rsidRPr="00381BCD">
        <w:rPr>
          <w:rStyle w:val="FontStyle41"/>
          <w:rFonts w:eastAsiaTheme="majorEastAsia"/>
          <w:sz w:val="28"/>
          <w:szCs w:val="28"/>
        </w:rPr>
        <w:t xml:space="preserve">22. </w:t>
      </w:r>
      <w:r w:rsidRPr="00381BCD">
        <w:rPr>
          <w:rStyle w:val="FontStyle42"/>
          <w:sz w:val="28"/>
          <w:szCs w:val="28"/>
        </w:rPr>
        <w:t>Библиографическое описание ресурсов удаленного доступа, описание сайта целиком</w:t>
      </w:r>
    </w:p>
    <w:p w:rsidR="00774F58" w:rsidRPr="00381BCD" w:rsidRDefault="00774F58" w:rsidP="00774F58">
      <w:pPr>
        <w:pStyle w:val="Style1"/>
        <w:widowControl/>
        <w:tabs>
          <w:tab w:val="left" w:pos="1260"/>
        </w:tabs>
        <w:spacing w:line="240" w:lineRule="auto"/>
        <w:ind w:firstLine="709"/>
        <w:rPr>
          <w:rStyle w:val="FontStyle41"/>
          <w:rFonts w:eastAsiaTheme="majorEastAsia"/>
          <w:sz w:val="28"/>
          <w:szCs w:val="28"/>
        </w:rPr>
      </w:pPr>
      <w:r w:rsidRPr="00381BCD">
        <w:rPr>
          <w:rStyle w:val="FontStyle41"/>
          <w:rFonts w:eastAsiaTheme="majorEastAsia"/>
          <w:sz w:val="28"/>
          <w:szCs w:val="28"/>
        </w:rPr>
        <w:lastRenderedPageBreak/>
        <w:t xml:space="preserve">Министерство образования и науки Российской Федерации [Электронный ресурс]: офиц. сайт / Административный департамент </w:t>
      </w:r>
      <w:proofErr w:type="spellStart"/>
      <w:r w:rsidRPr="00381BCD">
        <w:rPr>
          <w:rStyle w:val="FontStyle41"/>
          <w:rFonts w:eastAsiaTheme="majorEastAsia"/>
          <w:sz w:val="28"/>
          <w:szCs w:val="28"/>
        </w:rPr>
        <w:t>Минобрнауки</w:t>
      </w:r>
      <w:proofErr w:type="spellEnd"/>
      <w:r w:rsidRPr="00381BCD">
        <w:rPr>
          <w:rStyle w:val="FontStyle41"/>
          <w:rFonts w:eastAsiaTheme="majorEastAsia"/>
          <w:sz w:val="28"/>
          <w:szCs w:val="28"/>
        </w:rPr>
        <w:t xml:space="preserve"> России. </w:t>
      </w:r>
      <w:r w:rsidRPr="00381BCD">
        <w:rPr>
          <w:rStyle w:val="FontStyle40"/>
          <w:sz w:val="26"/>
          <w:szCs w:val="26"/>
        </w:rPr>
        <w:t>–</w:t>
      </w:r>
      <w:r w:rsidRPr="00381BCD">
        <w:rPr>
          <w:rStyle w:val="FontStyle41"/>
          <w:rFonts w:eastAsiaTheme="majorEastAsia"/>
          <w:sz w:val="28"/>
          <w:szCs w:val="28"/>
        </w:rPr>
        <w:t xml:space="preserve"> Режим доступа: пир://</w:t>
      </w:r>
      <w:proofErr w:type="spellStart"/>
      <w:r w:rsidRPr="00381BCD">
        <w:rPr>
          <w:rStyle w:val="FontStyle41"/>
          <w:rFonts w:eastAsiaTheme="majorEastAsia"/>
          <w:sz w:val="28"/>
          <w:szCs w:val="28"/>
        </w:rPr>
        <w:t>минобрнауки</w:t>
      </w:r>
      <w:proofErr w:type="gramStart"/>
      <w:r w:rsidRPr="00381BCD">
        <w:rPr>
          <w:rStyle w:val="FontStyle41"/>
          <w:rFonts w:eastAsiaTheme="majorEastAsia"/>
          <w:sz w:val="28"/>
          <w:szCs w:val="28"/>
        </w:rPr>
        <w:t>.р</w:t>
      </w:r>
      <w:proofErr w:type="gramEnd"/>
      <w:r w:rsidRPr="00381BCD">
        <w:rPr>
          <w:rStyle w:val="FontStyle41"/>
          <w:rFonts w:eastAsiaTheme="majorEastAsia"/>
          <w:sz w:val="28"/>
          <w:szCs w:val="28"/>
        </w:rPr>
        <w:t>ф</w:t>
      </w:r>
      <w:proofErr w:type="spellEnd"/>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15"/>
          <w:attr w:name="Month" w:val="09"/>
          <w:attr w:name="ls" w:val="trans"/>
        </w:smartTagPr>
        <w:r w:rsidRPr="00381BCD">
          <w:rPr>
            <w:rStyle w:val="FontStyle41"/>
            <w:rFonts w:eastAsiaTheme="majorEastAsia"/>
            <w:sz w:val="28"/>
            <w:szCs w:val="28"/>
          </w:rPr>
          <w:t>15.09.2014</w:t>
        </w:r>
      </w:smartTag>
      <w:r w:rsidRPr="00381BCD">
        <w:rPr>
          <w:rStyle w:val="FontStyle41"/>
          <w:rFonts w:eastAsiaTheme="majorEastAsia"/>
          <w:sz w:val="28"/>
          <w:szCs w:val="28"/>
        </w:rPr>
        <w:t>).</w:t>
      </w:r>
    </w:p>
    <w:p w:rsidR="00774F58" w:rsidRPr="00381BCD" w:rsidRDefault="00774F58" w:rsidP="00774F58">
      <w:pPr>
        <w:pStyle w:val="Style1"/>
        <w:widowControl/>
        <w:tabs>
          <w:tab w:val="left" w:pos="1260"/>
        </w:tabs>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Федеральная служба государственной статистики [Электронный ресурс]: офиц. сайт /Росстат. </w:t>
      </w:r>
      <w:r w:rsidRPr="00381BCD">
        <w:rPr>
          <w:rStyle w:val="FontStyle40"/>
          <w:sz w:val="26"/>
          <w:szCs w:val="26"/>
        </w:rPr>
        <w:t>–</w:t>
      </w:r>
      <w:r w:rsidRPr="00381BCD">
        <w:rPr>
          <w:rStyle w:val="FontStyle41"/>
          <w:rFonts w:eastAsiaTheme="majorEastAsia"/>
          <w:sz w:val="28"/>
          <w:szCs w:val="28"/>
        </w:rPr>
        <w:t xml:space="preserve"> Режим доступа: </w:t>
      </w:r>
      <w:hyperlink r:id="rId10"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www</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gks</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w:t>
        </w:r>
      </w:hyperlink>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18"/>
          <w:attr w:name="Month" w:val="10"/>
          <w:attr w:name="ls" w:val="trans"/>
        </w:smartTagPr>
        <w:r w:rsidRPr="00381BCD">
          <w:rPr>
            <w:rStyle w:val="FontStyle41"/>
            <w:rFonts w:eastAsiaTheme="majorEastAsia"/>
            <w:sz w:val="28"/>
            <w:szCs w:val="28"/>
          </w:rPr>
          <w:t>18.10.2014</w:t>
        </w:r>
      </w:smartTag>
      <w:r w:rsidRPr="00381BCD">
        <w:rPr>
          <w:rStyle w:val="FontStyle41"/>
          <w:rFonts w:eastAsiaTheme="majorEastAsia"/>
          <w:sz w:val="28"/>
          <w:szCs w:val="28"/>
        </w:rPr>
        <w:t>).</w:t>
      </w:r>
    </w:p>
    <w:p w:rsidR="00774F58" w:rsidRPr="00381BCD" w:rsidRDefault="00774F58" w:rsidP="00774F58">
      <w:pPr>
        <w:pStyle w:val="Style5"/>
        <w:widowControl/>
        <w:tabs>
          <w:tab w:val="left" w:pos="298"/>
          <w:tab w:val="left" w:pos="1260"/>
        </w:tabs>
        <w:spacing w:line="240" w:lineRule="auto"/>
        <w:ind w:firstLine="709"/>
        <w:jc w:val="both"/>
        <w:rPr>
          <w:rStyle w:val="FontStyle42"/>
          <w:sz w:val="28"/>
          <w:szCs w:val="28"/>
        </w:rPr>
      </w:pPr>
      <w:r w:rsidRPr="00381BCD">
        <w:rPr>
          <w:rStyle w:val="FontStyle41"/>
          <w:rFonts w:eastAsiaTheme="majorEastAsia"/>
          <w:sz w:val="28"/>
          <w:szCs w:val="28"/>
        </w:rPr>
        <w:t xml:space="preserve">23. </w:t>
      </w:r>
      <w:r w:rsidRPr="00381BCD">
        <w:rPr>
          <w:rStyle w:val="FontStyle42"/>
          <w:sz w:val="28"/>
          <w:szCs w:val="28"/>
        </w:rPr>
        <w:t>Библиографическое описание ресурсов удаленного доступа, описание электронного документа с сайта</w:t>
      </w:r>
    </w:p>
    <w:p w:rsidR="00774F58" w:rsidRPr="00381BCD" w:rsidRDefault="00774F58" w:rsidP="00774F58">
      <w:pPr>
        <w:pStyle w:val="Style1"/>
        <w:widowControl/>
        <w:tabs>
          <w:tab w:val="left" w:pos="1260"/>
        </w:tabs>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Доклад о состоянии земельных ресурсов Российской Федерации в 2014 году [Электронный ресурс]: стат. бюллетень: база данных / Росстат // Федеральная служба государственной статистики: офиц. сайт / Росстат. </w:t>
      </w:r>
      <w:r w:rsidRPr="00381BCD">
        <w:rPr>
          <w:rStyle w:val="FontStyle40"/>
          <w:sz w:val="26"/>
          <w:szCs w:val="26"/>
        </w:rPr>
        <w:t>–</w:t>
      </w:r>
      <w:r w:rsidRPr="00381BCD">
        <w:rPr>
          <w:rStyle w:val="FontStyle41"/>
          <w:rFonts w:eastAsiaTheme="majorEastAsia"/>
          <w:sz w:val="28"/>
          <w:szCs w:val="28"/>
        </w:rPr>
        <w:t xml:space="preserve"> Режим доступа: </w:t>
      </w:r>
      <w:hyperlink r:id="rId11"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www</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gks</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bgaVregl</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bl</w:t>
        </w:r>
        <w:proofErr w:type="spellEnd"/>
        <w:r w:rsidRPr="00381BCD">
          <w:rPr>
            <w:rStyle w:val="FontStyle41"/>
            <w:rFonts w:eastAsiaTheme="majorEastAsia"/>
            <w:sz w:val="28"/>
            <w:szCs w:val="28"/>
            <w:u w:val="single"/>
          </w:rPr>
          <w:t>3_103</w:t>
        </w:r>
      </w:hyperlink>
      <w:hyperlink r:id="rId12" w:history="1">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Main</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htm</w:t>
        </w:r>
        <w:proofErr w:type="spellEnd"/>
      </w:hyperlink>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20"/>
          <w:attr w:name="Month" w:val="10"/>
          <w:attr w:name="ls" w:val="trans"/>
        </w:smartTagPr>
        <w:r w:rsidRPr="00381BCD">
          <w:rPr>
            <w:rStyle w:val="FontStyle41"/>
            <w:rFonts w:eastAsiaTheme="majorEastAsia"/>
            <w:sz w:val="28"/>
            <w:szCs w:val="28"/>
          </w:rPr>
          <w:t>20.10.2014</w:t>
        </w:r>
      </w:smartTag>
      <w:r w:rsidRPr="00381BCD">
        <w:rPr>
          <w:rStyle w:val="FontStyle41"/>
          <w:rFonts w:eastAsiaTheme="majorEastAsia"/>
          <w:sz w:val="28"/>
          <w:szCs w:val="28"/>
        </w:rPr>
        <w:t>).</w:t>
      </w:r>
    </w:p>
    <w:p w:rsidR="00774F58" w:rsidRPr="00381BCD" w:rsidRDefault="00774F58" w:rsidP="00774F58">
      <w:pPr>
        <w:pStyle w:val="Style1"/>
        <w:widowControl/>
        <w:tabs>
          <w:tab w:val="left" w:pos="1260"/>
        </w:tabs>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Российский статистический ежегодник - </w:t>
      </w:r>
      <w:smartTag w:uri="urn:schemas-microsoft-com:office:smarttags" w:element="metricconverter">
        <w:smartTagPr>
          <w:attr w:name="ProductID" w:val="2012 г"/>
        </w:smartTagPr>
        <w:r w:rsidRPr="00381BCD">
          <w:rPr>
            <w:rStyle w:val="FontStyle41"/>
            <w:rFonts w:eastAsiaTheme="majorEastAsia"/>
            <w:sz w:val="28"/>
            <w:szCs w:val="28"/>
          </w:rPr>
          <w:t>2012 г</w:t>
        </w:r>
      </w:smartTag>
      <w:r w:rsidRPr="00381BCD">
        <w:rPr>
          <w:rStyle w:val="FontStyle41"/>
          <w:rFonts w:eastAsiaTheme="majorEastAsia"/>
          <w:sz w:val="28"/>
          <w:szCs w:val="28"/>
        </w:rPr>
        <w:t xml:space="preserve">. [Электронный ресурс]: стат. сб.: база данных / Росстат // Федеральная служба государственной статистики: офиц. сайт / Росстат. </w:t>
      </w:r>
      <w:r w:rsidRPr="00381BCD">
        <w:rPr>
          <w:rStyle w:val="FontStyle40"/>
          <w:sz w:val="26"/>
          <w:szCs w:val="26"/>
        </w:rPr>
        <w:t>–</w:t>
      </w:r>
      <w:r w:rsidRPr="00381BCD">
        <w:rPr>
          <w:rStyle w:val="FontStyle41"/>
          <w:rFonts w:eastAsiaTheme="majorEastAsia"/>
          <w:sz w:val="28"/>
          <w:szCs w:val="28"/>
        </w:rPr>
        <w:t xml:space="preserve"> Режим доступа: </w:t>
      </w:r>
      <w:hyperlink r:id="rId13"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www</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gks</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 xml:space="preserve">/ </w:t>
        </w:r>
      </w:hyperlink>
      <w:proofErr w:type="spellStart"/>
      <w:r w:rsidRPr="00381BCD">
        <w:rPr>
          <w:rStyle w:val="FontStyle41"/>
          <w:rFonts w:eastAsiaTheme="majorEastAsia"/>
          <w:sz w:val="28"/>
          <w:szCs w:val="28"/>
          <w:lang w:val="en-US"/>
        </w:rPr>
        <w:t>bgd</w:t>
      </w:r>
      <w:proofErr w:type="spellEnd"/>
      <w:r w:rsidRPr="00381BCD">
        <w:rPr>
          <w:rStyle w:val="FontStyle41"/>
          <w:rFonts w:eastAsiaTheme="majorEastAsia"/>
          <w:sz w:val="28"/>
          <w:szCs w:val="28"/>
        </w:rPr>
        <w:t>/</w:t>
      </w:r>
      <w:proofErr w:type="spellStart"/>
      <w:r w:rsidRPr="00381BCD">
        <w:rPr>
          <w:rStyle w:val="FontStyle41"/>
          <w:rFonts w:eastAsiaTheme="majorEastAsia"/>
          <w:sz w:val="28"/>
          <w:szCs w:val="28"/>
          <w:lang w:val="en-US"/>
        </w:rPr>
        <w:t>regl</w:t>
      </w:r>
      <w:proofErr w:type="spellEnd"/>
      <w:r w:rsidRPr="00381BCD">
        <w:rPr>
          <w:rStyle w:val="FontStyle41"/>
          <w:rFonts w:eastAsiaTheme="majorEastAsia"/>
          <w:sz w:val="28"/>
          <w:szCs w:val="28"/>
        </w:rPr>
        <w:t>/</w:t>
      </w:r>
      <w:r w:rsidRPr="00381BCD">
        <w:rPr>
          <w:rStyle w:val="FontStyle41"/>
          <w:rFonts w:eastAsiaTheme="majorEastAsia"/>
          <w:sz w:val="28"/>
          <w:szCs w:val="28"/>
          <w:lang w:val="en-US"/>
        </w:rPr>
        <w:t>b</w:t>
      </w:r>
      <w:r w:rsidRPr="00381BCD">
        <w:rPr>
          <w:rStyle w:val="FontStyle41"/>
          <w:rFonts w:eastAsiaTheme="majorEastAsia"/>
          <w:sz w:val="28"/>
          <w:szCs w:val="28"/>
        </w:rPr>
        <w:t xml:space="preserve"> 12_13</w:t>
      </w:r>
      <w:r w:rsidRPr="00381BCD">
        <w:rPr>
          <w:rStyle w:val="FontStyle41"/>
          <w:rFonts w:eastAsiaTheme="majorEastAsia"/>
          <w:sz w:val="28"/>
          <w:szCs w:val="28"/>
          <w:lang w:val="en-US"/>
        </w:rPr>
        <w:t>Main</w:t>
      </w:r>
      <w:r w:rsidRPr="00381BCD">
        <w:rPr>
          <w:rStyle w:val="FontStyle41"/>
          <w:rFonts w:eastAsiaTheme="majorEastAsia"/>
          <w:sz w:val="28"/>
          <w:szCs w:val="28"/>
        </w:rPr>
        <w:t>.</w:t>
      </w:r>
      <w:proofErr w:type="spellStart"/>
      <w:r w:rsidRPr="00381BCD">
        <w:rPr>
          <w:rStyle w:val="FontStyle41"/>
          <w:rFonts w:eastAsiaTheme="majorEastAsia"/>
          <w:sz w:val="28"/>
          <w:szCs w:val="28"/>
          <w:lang w:val="en-US"/>
        </w:rPr>
        <w:t>htm</w:t>
      </w:r>
      <w:proofErr w:type="spellEnd"/>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21"/>
          <w:attr w:name="Month" w:val="09"/>
          <w:attr w:name="ls" w:val="trans"/>
        </w:smartTagPr>
        <w:r w:rsidRPr="00381BCD">
          <w:rPr>
            <w:rStyle w:val="FontStyle41"/>
            <w:rFonts w:eastAsiaTheme="majorEastAsia"/>
            <w:sz w:val="28"/>
            <w:szCs w:val="28"/>
          </w:rPr>
          <w:t>21.09.2014</w:t>
        </w:r>
      </w:smartTag>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ГОСТ 7.32-2001. Система стандартов по информации, библиотечному и издательскому делу. Отчет о научно-исследовательской работе. Структура и правила оформления [Электронный ресурс] // Федеральное агентство по техническому регулированию и метрологии: офиц. сайт. </w:t>
      </w:r>
      <w:r w:rsidRPr="00381BCD">
        <w:rPr>
          <w:rStyle w:val="FontStyle40"/>
          <w:sz w:val="26"/>
          <w:szCs w:val="26"/>
        </w:rPr>
        <w:t xml:space="preserve">– </w:t>
      </w:r>
      <w:r w:rsidRPr="00381BCD">
        <w:rPr>
          <w:rStyle w:val="FontStyle41"/>
          <w:rFonts w:eastAsiaTheme="majorEastAsia"/>
          <w:sz w:val="28"/>
          <w:szCs w:val="28"/>
        </w:rPr>
        <w:t xml:space="preserve">Режим доступа: </w:t>
      </w:r>
      <w:hyperlink r:id="rId14"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protect</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gost</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v</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aspx</w:t>
        </w:r>
        <w:proofErr w:type="spellEnd"/>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control</w:t>
        </w:r>
        <w:r w:rsidRPr="00381BCD">
          <w:rPr>
            <w:rStyle w:val="FontStyle41"/>
            <w:rFonts w:eastAsiaTheme="majorEastAsia"/>
            <w:sz w:val="28"/>
            <w:szCs w:val="28"/>
            <w:u w:val="single"/>
          </w:rPr>
          <w:t>=7&amp;</w:t>
        </w:r>
        <w:r w:rsidRPr="00381BCD">
          <w:rPr>
            <w:rStyle w:val="FontStyle41"/>
            <w:rFonts w:eastAsiaTheme="majorEastAsia"/>
            <w:sz w:val="28"/>
            <w:szCs w:val="28"/>
            <w:u w:val="single"/>
            <w:lang w:val="en-US"/>
          </w:rPr>
          <w:t>id</w:t>
        </w:r>
        <w:r w:rsidRPr="00381BCD">
          <w:rPr>
            <w:rStyle w:val="FontStyle41"/>
            <w:rFonts w:eastAsiaTheme="majorEastAsia"/>
            <w:sz w:val="28"/>
            <w:szCs w:val="28"/>
            <w:u w:val="single"/>
          </w:rPr>
          <w:t>=13</w:t>
        </w:r>
      </w:hyperlink>
      <w:r w:rsidRPr="00381BCD">
        <w:rPr>
          <w:rStyle w:val="FontStyle41"/>
          <w:rFonts w:eastAsiaTheme="majorEastAsia"/>
          <w:sz w:val="28"/>
          <w:szCs w:val="28"/>
        </w:rPr>
        <w:t xml:space="preserve"> 0946 (дата обращения: </w:t>
      </w:r>
      <w:smartTag w:uri="urn:schemas-microsoft-com:office:smarttags" w:element="date">
        <w:smartTagPr>
          <w:attr w:name="Year" w:val="2014"/>
          <w:attr w:name="Day" w:val="06"/>
          <w:attr w:name="Month" w:val="11"/>
          <w:attr w:name="ls" w:val="trans"/>
        </w:smartTagPr>
        <w:r w:rsidRPr="00381BCD">
          <w:rPr>
            <w:rStyle w:val="FontStyle41"/>
            <w:rFonts w:eastAsiaTheme="majorEastAsia"/>
            <w:sz w:val="28"/>
            <w:szCs w:val="28"/>
          </w:rPr>
          <w:t>06.11.2014</w:t>
        </w:r>
      </w:smartTag>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Кузьмин В. Дело техники. Кабинет министров оценил итоги уборочной кампании [Электронный ресурс] /В. Кузьмин // Российская газета (Столичный выпуск). </w:t>
      </w:r>
      <w:r w:rsidRPr="00381BCD">
        <w:rPr>
          <w:rStyle w:val="FontStyle40"/>
          <w:sz w:val="26"/>
          <w:szCs w:val="26"/>
        </w:rPr>
        <w:t>–</w:t>
      </w:r>
      <w:r w:rsidRPr="00381BCD">
        <w:rPr>
          <w:rStyle w:val="FontStyle41"/>
          <w:rFonts w:eastAsiaTheme="majorEastAsia"/>
          <w:sz w:val="28"/>
          <w:szCs w:val="28"/>
        </w:rPr>
        <w:t xml:space="preserve"> 2014. </w:t>
      </w:r>
      <w:r w:rsidRPr="00381BCD">
        <w:rPr>
          <w:rStyle w:val="FontStyle40"/>
          <w:sz w:val="26"/>
          <w:szCs w:val="26"/>
        </w:rPr>
        <w:t>–</w:t>
      </w:r>
      <w:r w:rsidRPr="00381BCD">
        <w:rPr>
          <w:rStyle w:val="FontStyle41"/>
          <w:rFonts w:eastAsiaTheme="majorEastAsia"/>
          <w:sz w:val="28"/>
          <w:szCs w:val="28"/>
        </w:rPr>
        <w:t xml:space="preserve"> 10 окт. (№ 6504 (232)). </w:t>
      </w:r>
      <w:r w:rsidRPr="00381BCD">
        <w:rPr>
          <w:rStyle w:val="FontStyle40"/>
          <w:sz w:val="26"/>
          <w:szCs w:val="26"/>
        </w:rPr>
        <w:t>–</w:t>
      </w:r>
      <w:r w:rsidRPr="00381BCD">
        <w:rPr>
          <w:rStyle w:val="FontStyle41"/>
          <w:rFonts w:eastAsiaTheme="majorEastAsia"/>
          <w:sz w:val="28"/>
          <w:szCs w:val="28"/>
        </w:rPr>
        <w:t xml:space="preserve"> Режим доступа: </w:t>
      </w:r>
      <w:hyperlink r:id="rId15" w:history="1">
        <w:r w:rsidRPr="00381BCD">
          <w:rPr>
            <w:rStyle w:val="af3"/>
            <w:rFonts w:eastAsiaTheme="majorEastAsia"/>
            <w:sz w:val="28"/>
            <w:lang w:val="en-US"/>
          </w:rPr>
          <w:t>http</w:t>
        </w:r>
        <w:r w:rsidRPr="00381BCD">
          <w:rPr>
            <w:rStyle w:val="af3"/>
            <w:rFonts w:eastAsiaTheme="majorEastAsia"/>
            <w:sz w:val="28"/>
          </w:rPr>
          <w:t>://</w:t>
        </w:r>
        <w:r w:rsidRPr="00381BCD">
          <w:rPr>
            <w:rStyle w:val="af3"/>
            <w:rFonts w:eastAsiaTheme="majorEastAsia"/>
            <w:sz w:val="28"/>
            <w:lang w:val="en-US"/>
          </w:rPr>
          <w:t>www</w:t>
        </w:r>
        <w:r w:rsidRPr="00381BCD">
          <w:rPr>
            <w:rStyle w:val="af3"/>
            <w:rFonts w:eastAsiaTheme="majorEastAsia"/>
            <w:sz w:val="28"/>
          </w:rPr>
          <w:t>.</w:t>
        </w:r>
        <w:proofErr w:type="spellStart"/>
        <w:r w:rsidRPr="00381BCD">
          <w:rPr>
            <w:rStyle w:val="af3"/>
            <w:rFonts w:eastAsiaTheme="majorEastAsia"/>
            <w:sz w:val="28"/>
            <w:lang w:val="en-US"/>
          </w:rPr>
          <w:t>rg</w:t>
        </w:r>
        <w:proofErr w:type="spellEnd"/>
        <w:r w:rsidRPr="00381BCD">
          <w:rPr>
            <w:rStyle w:val="af3"/>
            <w:rFonts w:eastAsiaTheme="majorEastAsia"/>
            <w:sz w:val="28"/>
          </w:rPr>
          <w:t>.</w:t>
        </w:r>
        <w:proofErr w:type="spellStart"/>
        <w:r w:rsidRPr="00381BCD">
          <w:rPr>
            <w:rStyle w:val="af3"/>
            <w:rFonts w:eastAsiaTheme="majorEastAsia"/>
            <w:sz w:val="28"/>
            <w:lang w:val="en-US"/>
          </w:rPr>
          <w:t>ru</w:t>
        </w:r>
        <w:proofErr w:type="spellEnd"/>
        <w:r w:rsidRPr="00381BCD">
          <w:rPr>
            <w:rStyle w:val="af3"/>
            <w:rFonts w:eastAsiaTheme="majorEastAsia"/>
            <w:sz w:val="28"/>
          </w:rPr>
          <w:t>/2014/10/09/</w:t>
        </w:r>
        <w:proofErr w:type="spellStart"/>
        <w:r w:rsidRPr="00381BCD">
          <w:rPr>
            <w:rStyle w:val="af3"/>
            <w:rFonts w:eastAsiaTheme="majorEastAsia"/>
            <w:sz w:val="28"/>
            <w:lang w:val="en-US"/>
          </w:rPr>
          <w:t>medvedev</w:t>
        </w:r>
        <w:proofErr w:type="spellEnd"/>
        <w:r w:rsidRPr="00381BCD">
          <w:rPr>
            <w:rStyle w:val="af3"/>
            <w:rFonts w:eastAsiaTheme="majorEastAsia"/>
            <w:sz w:val="28"/>
          </w:rPr>
          <w:t>-</w:t>
        </w:r>
        <w:r w:rsidRPr="00381BCD">
          <w:rPr>
            <w:rStyle w:val="af3"/>
            <w:rFonts w:eastAsiaTheme="majorEastAsia"/>
            <w:sz w:val="28"/>
            <w:lang w:val="en-US"/>
          </w:rPr>
          <w:t>site</w:t>
        </w:r>
        <w:r w:rsidRPr="00381BCD">
          <w:rPr>
            <w:rStyle w:val="af3"/>
            <w:rFonts w:eastAsiaTheme="majorEastAsia"/>
            <w:sz w:val="28"/>
          </w:rPr>
          <w:t>.</w:t>
        </w:r>
        <w:r w:rsidRPr="00381BCD">
          <w:rPr>
            <w:rStyle w:val="af3"/>
            <w:rFonts w:eastAsiaTheme="majorEastAsia"/>
            <w:sz w:val="28"/>
            <w:lang w:val="en-US"/>
          </w:rPr>
          <w:t>html</w:t>
        </w:r>
      </w:hyperlink>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19"/>
          <w:attr w:name="Month" w:val="10"/>
          <w:attr w:name="ls" w:val="trans"/>
        </w:smartTagPr>
        <w:r w:rsidRPr="00381BCD">
          <w:rPr>
            <w:rStyle w:val="FontStyle41"/>
            <w:rFonts w:eastAsiaTheme="majorEastAsia"/>
            <w:sz w:val="28"/>
            <w:szCs w:val="28"/>
          </w:rPr>
          <w:t>19.10.2014</w:t>
        </w:r>
      </w:smartTag>
      <w:r w:rsidRPr="00381BCD">
        <w:rPr>
          <w:rStyle w:val="FontStyle41"/>
          <w:rFonts w:eastAsiaTheme="majorEastAsia"/>
          <w:sz w:val="28"/>
          <w:szCs w:val="28"/>
        </w:rPr>
        <w:t>).</w:t>
      </w:r>
    </w:p>
    <w:p w:rsidR="00774F58" w:rsidRPr="00381BCD" w:rsidRDefault="00774F58" w:rsidP="00774F58">
      <w:pPr>
        <w:pStyle w:val="Style29"/>
        <w:widowControl/>
        <w:ind w:firstLine="709"/>
        <w:jc w:val="both"/>
        <w:rPr>
          <w:rStyle w:val="FontStyle42"/>
          <w:sz w:val="28"/>
          <w:szCs w:val="28"/>
        </w:rPr>
      </w:pPr>
      <w:r w:rsidRPr="00381BCD">
        <w:rPr>
          <w:rStyle w:val="FontStyle41"/>
          <w:rFonts w:eastAsiaTheme="majorEastAsia"/>
          <w:sz w:val="28"/>
          <w:szCs w:val="28"/>
        </w:rPr>
        <w:t xml:space="preserve">24. </w:t>
      </w:r>
      <w:r w:rsidRPr="00381BCD">
        <w:rPr>
          <w:rStyle w:val="FontStyle42"/>
          <w:sz w:val="28"/>
          <w:szCs w:val="28"/>
        </w:rPr>
        <w:t xml:space="preserve">Библиографическое описание ресурсов удаленного доступа, описание электронного документа из справочных </w:t>
      </w:r>
      <w:proofErr w:type="spellStart"/>
      <w:proofErr w:type="gramStart"/>
      <w:r w:rsidRPr="00381BCD">
        <w:rPr>
          <w:rStyle w:val="FontStyle42"/>
          <w:sz w:val="28"/>
          <w:szCs w:val="28"/>
        </w:rPr>
        <w:t>интернет-систем</w:t>
      </w:r>
      <w:proofErr w:type="spellEnd"/>
      <w:proofErr w:type="gramEnd"/>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Трудовой кодекс РФ [Электронный ресурс]: </w:t>
      </w:r>
      <w:proofErr w:type="spellStart"/>
      <w:r w:rsidRPr="00381BCD">
        <w:rPr>
          <w:rStyle w:val="FontStyle41"/>
          <w:rFonts w:eastAsiaTheme="majorEastAsia"/>
          <w:sz w:val="28"/>
          <w:szCs w:val="28"/>
        </w:rPr>
        <w:t>Федер</w:t>
      </w:r>
      <w:proofErr w:type="spellEnd"/>
      <w:r w:rsidRPr="00381BCD">
        <w:rPr>
          <w:rStyle w:val="FontStyle41"/>
          <w:rFonts w:eastAsiaTheme="majorEastAsia"/>
          <w:sz w:val="28"/>
          <w:szCs w:val="28"/>
        </w:rPr>
        <w:t xml:space="preserve">. закон от </w:t>
      </w:r>
      <w:smartTag w:uri="urn:schemas-microsoft-com:office:smarttags" w:element="date">
        <w:smartTagPr>
          <w:attr w:name="Year" w:val="2001"/>
          <w:attr w:name="Day" w:val="30"/>
          <w:attr w:name="Month" w:val="12"/>
          <w:attr w:name="ls" w:val="trans"/>
        </w:smartTagPr>
        <w:r w:rsidRPr="00381BCD">
          <w:rPr>
            <w:rStyle w:val="FontStyle41"/>
            <w:rFonts w:eastAsiaTheme="majorEastAsia"/>
            <w:sz w:val="28"/>
            <w:szCs w:val="28"/>
          </w:rPr>
          <w:t>30 декабря 2001</w:t>
        </w:r>
      </w:smartTag>
      <w:r w:rsidRPr="00381BCD">
        <w:rPr>
          <w:rStyle w:val="FontStyle41"/>
          <w:rFonts w:eastAsiaTheme="majorEastAsia"/>
          <w:sz w:val="28"/>
          <w:szCs w:val="28"/>
        </w:rPr>
        <w:t xml:space="preserve"> № 197-ФЗ: действующая ред. от </w:t>
      </w:r>
      <w:smartTag w:uri="urn:schemas-microsoft-com:office:smarttags" w:element="date">
        <w:smartTagPr>
          <w:attr w:name="Year" w:val="2014"/>
          <w:attr w:name="Day" w:val="04"/>
          <w:attr w:name="Month" w:val="11"/>
          <w:attr w:name="ls" w:val="trans"/>
        </w:smartTagPr>
        <w:r w:rsidRPr="00381BCD">
          <w:rPr>
            <w:rStyle w:val="FontStyle41"/>
            <w:rFonts w:eastAsiaTheme="majorEastAsia"/>
            <w:sz w:val="28"/>
            <w:szCs w:val="28"/>
          </w:rPr>
          <w:t>04.11.2014</w:t>
        </w:r>
      </w:smartTag>
      <w:r w:rsidRPr="00381BCD">
        <w:rPr>
          <w:rStyle w:val="FontStyle41"/>
          <w:rFonts w:eastAsiaTheme="majorEastAsia"/>
          <w:sz w:val="28"/>
          <w:szCs w:val="28"/>
        </w:rPr>
        <w:t xml:space="preserve"> г. // </w:t>
      </w:r>
      <w:proofErr w:type="spellStart"/>
      <w:r w:rsidRPr="00381BCD">
        <w:rPr>
          <w:rStyle w:val="FontStyle41"/>
          <w:rFonts w:eastAsiaTheme="majorEastAsia"/>
          <w:sz w:val="28"/>
          <w:szCs w:val="28"/>
        </w:rPr>
        <w:t>КонсультантПлюс</w:t>
      </w:r>
      <w:proofErr w:type="spellEnd"/>
      <w:r w:rsidRPr="00381BCD">
        <w:rPr>
          <w:rStyle w:val="FontStyle41"/>
          <w:rFonts w:eastAsiaTheme="majorEastAsia"/>
          <w:sz w:val="28"/>
          <w:szCs w:val="28"/>
        </w:rPr>
        <w:t xml:space="preserve">: справочно-правовая система / Компания «Консультант Плюс». </w:t>
      </w:r>
      <w:r w:rsidRPr="00381BCD">
        <w:rPr>
          <w:rStyle w:val="FontStyle40"/>
          <w:sz w:val="26"/>
          <w:szCs w:val="26"/>
        </w:rPr>
        <w:t>–</w:t>
      </w:r>
      <w:r w:rsidRPr="00381BCD">
        <w:rPr>
          <w:rStyle w:val="FontStyle41"/>
          <w:rFonts w:eastAsiaTheme="majorEastAsia"/>
          <w:sz w:val="28"/>
          <w:szCs w:val="28"/>
        </w:rPr>
        <w:t xml:space="preserve"> </w:t>
      </w:r>
      <w:proofErr w:type="spellStart"/>
      <w:r w:rsidRPr="00381BCD">
        <w:rPr>
          <w:rStyle w:val="FontStyle41"/>
          <w:rFonts w:eastAsiaTheme="majorEastAsia"/>
          <w:sz w:val="28"/>
          <w:szCs w:val="28"/>
        </w:rPr>
        <w:t>Электрон</w:t>
      </w:r>
      <w:proofErr w:type="gramStart"/>
      <w:r w:rsidRPr="00381BCD">
        <w:rPr>
          <w:rStyle w:val="FontStyle41"/>
          <w:rFonts w:eastAsiaTheme="majorEastAsia"/>
          <w:sz w:val="28"/>
          <w:szCs w:val="28"/>
        </w:rPr>
        <w:t>.д</w:t>
      </w:r>
      <w:proofErr w:type="gramEnd"/>
      <w:r w:rsidRPr="00381BCD">
        <w:rPr>
          <w:rStyle w:val="FontStyle41"/>
          <w:rFonts w:eastAsiaTheme="majorEastAsia"/>
          <w:sz w:val="28"/>
          <w:szCs w:val="28"/>
        </w:rPr>
        <w:t>ан</w:t>
      </w:r>
      <w:proofErr w:type="spellEnd"/>
      <w:r w:rsidRPr="00381BCD">
        <w:rPr>
          <w:rStyle w:val="FontStyle41"/>
          <w:rFonts w:eastAsiaTheme="majorEastAsia"/>
          <w:sz w:val="28"/>
          <w:szCs w:val="28"/>
        </w:rPr>
        <w:t xml:space="preserve">. </w:t>
      </w:r>
      <w:r w:rsidRPr="00381BCD">
        <w:rPr>
          <w:rStyle w:val="FontStyle40"/>
          <w:sz w:val="26"/>
          <w:szCs w:val="26"/>
        </w:rPr>
        <w:t>–</w:t>
      </w:r>
      <w:r w:rsidRPr="00381BCD">
        <w:rPr>
          <w:rStyle w:val="FontStyle41"/>
          <w:rFonts w:eastAsiaTheme="majorEastAsia"/>
          <w:sz w:val="28"/>
          <w:szCs w:val="28"/>
        </w:rPr>
        <w:t xml:space="preserve"> Режим доступа:</w:t>
      </w:r>
      <w:hyperlink r:id="rId16"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www</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consultant</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popular</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tkrf</w:t>
        </w:r>
        <w:proofErr w:type="spellEnd"/>
        <w:r w:rsidRPr="00381BCD">
          <w:rPr>
            <w:rStyle w:val="FontStyle41"/>
            <w:rFonts w:eastAsiaTheme="majorEastAsia"/>
            <w:sz w:val="28"/>
            <w:szCs w:val="28"/>
            <w:u w:val="single"/>
          </w:rPr>
          <w:t>/</w:t>
        </w:r>
      </w:hyperlink>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20"/>
          <w:attr w:name="Month" w:val="11"/>
          <w:attr w:name="ls" w:val="trans"/>
        </w:smartTagPr>
        <w:r w:rsidRPr="00381BCD">
          <w:rPr>
            <w:rStyle w:val="FontStyle41"/>
            <w:rFonts w:eastAsiaTheme="majorEastAsia"/>
            <w:sz w:val="28"/>
            <w:szCs w:val="28"/>
          </w:rPr>
          <w:t>20.11.2014</w:t>
        </w:r>
      </w:smartTag>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Гражданский кодекс РФ [Электронный ресурс]: </w:t>
      </w:r>
      <w:proofErr w:type="spellStart"/>
      <w:r w:rsidRPr="00381BCD">
        <w:rPr>
          <w:rStyle w:val="FontStyle41"/>
          <w:rFonts w:eastAsiaTheme="majorEastAsia"/>
          <w:sz w:val="28"/>
          <w:szCs w:val="28"/>
        </w:rPr>
        <w:t>Федер</w:t>
      </w:r>
      <w:proofErr w:type="spellEnd"/>
      <w:r w:rsidRPr="00381BCD">
        <w:rPr>
          <w:rStyle w:val="FontStyle41"/>
          <w:rFonts w:eastAsiaTheme="majorEastAsia"/>
          <w:sz w:val="28"/>
          <w:szCs w:val="28"/>
        </w:rPr>
        <w:t xml:space="preserve">. закон от </w:t>
      </w:r>
      <w:smartTag w:uri="urn:schemas-microsoft-com:office:smarttags" w:element="date">
        <w:smartTagPr>
          <w:attr w:name="Year" w:val="1994"/>
          <w:attr w:name="Day" w:val="30"/>
          <w:attr w:name="Month" w:val="11"/>
          <w:attr w:name="ls" w:val="trans"/>
        </w:smartTagPr>
        <w:r w:rsidRPr="00381BCD">
          <w:rPr>
            <w:rStyle w:val="FontStyle41"/>
            <w:rFonts w:eastAsiaTheme="majorEastAsia"/>
            <w:sz w:val="28"/>
            <w:szCs w:val="28"/>
          </w:rPr>
          <w:t xml:space="preserve">30 ноября </w:t>
        </w:r>
        <w:smartTag w:uri="urn:schemas-microsoft-com:office:smarttags" w:element="metricconverter">
          <w:smartTagPr>
            <w:attr w:name="ProductID" w:val="1994 г"/>
          </w:smartTagPr>
          <w:r w:rsidRPr="00381BCD">
            <w:rPr>
              <w:rStyle w:val="FontStyle41"/>
              <w:rFonts w:eastAsiaTheme="majorEastAsia"/>
              <w:sz w:val="28"/>
              <w:szCs w:val="28"/>
            </w:rPr>
            <w:t>1994 г</w:t>
          </w:r>
        </w:smartTag>
        <w:r w:rsidRPr="00381BCD">
          <w:rPr>
            <w:rStyle w:val="FontStyle41"/>
            <w:rFonts w:eastAsiaTheme="majorEastAsia"/>
            <w:sz w:val="28"/>
            <w:szCs w:val="28"/>
          </w:rPr>
          <w:t>.</w:t>
        </w:r>
      </w:smartTag>
      <w:r w:rsidRPr="00381BCD">
        <w:rPr>
          <w:rStyle w:val="FontStyle41"/>
          <w:rFonts w:eastAsiaTheme="majorEastAsia"/>
          <w:sz w:val="28"/>
          <w:szCs w:val="28"/>
        </w:rPr>
        <w:t xml:space="preserve"> № 51-ФЗ: </w:t>
      </w:r>
      <w:proofErr w:type="spellStart"/>
      <w:r w:rsidRPr="00381BCD">
        <w:rPr>
          <w:rStyle w:val="FontStyle41"/>
          <w:rFonts w:eastAsiaTheme="majorEastAsia"/>
          <w:sz w:val="28"/>
          <w:szCs w:val="28"/>
        </w:rPr>
        <w:t>изм</w:t>
      </w:r>
      <w:proofErr w:type="spellEnd"/>
      <w:r w:rsidRPr="00381BCD">
        <w:rPr>
          <w:rStyle w:val="FontStyle41"/>
          <w:rFonts w:eastAsiaTheme="majorEastAsia"/>
          <w:sz w:val="28"/>
          <w:szCs w:val="28"/>
        </w:rPr>
        <w:t xml:space="preserve">. и доп. от </w:t>
      </w:r>
      <w:smartTag w:uri="urn:schemas-microsoft-com:office:smarttags" w:element="date">
        <w:smartTagPr>
          <w:attr w:name="Year" w:val="2014"/>
          <w:attr w:name="Day" w:val="21"/>
          <w:attr w:name="Month" w:val="07"/>
          <w:attr w:name="ls" w:val="trans"/>
        </w:smartTagPr>
        <w:r w:rsidRPr="00381BCD">
          <w:rPr>
            <w:rStyle w:val="FontStyle41"/>
            <w:rFonts w:eastAsiaTheme="majorEastAsia"/>
            <w:sz w:val="28"/>
            <w:szCs w:val="28"/>
          </w:rPr>
          <w:t>21.07.2014</w:t>
        </w:r>
      </w:smartTag>
      <w:r w:rsidRPr="00381BCD">
        <w:rPr>
          <w:rStyle w:val="FontStyle41"/>
          <w:rFonts w:eastAsiaTheme="majorEastAsia"/>
          <w:sz w:val="28"/>
          <w:szCs w:val="28"/>
        </w:rPr>
        <w:t xml:space="preserve"> // ГАРАНТ: информационно-правовой портал / ООО «НПП «ГАРАНТ-СЕРВИС». </w:t>
      </w:r>
      <w:r w:rsidRPr="00381BCD">
        <w:rPr>
          <w:rStyle w:val="FontStyle40"/>
          <w:sz w:val="26"/>
          <w:szCs w:val="26"/>
        </w:rPr>
        <w:t>–</w:t>
      </w:r>
      <w:r w:rsidRPr="00381BCD">
        <w:rPr>
          <w:rStyle w:val="FontStyle41"/>
          <w:rFonts w:eastAsiaTheme="majorEastAsia"/>
          <w:sz w:val="28"/>
          <w:szCs w:val="28"/>
        </w:rPr>
        <w:t xml:space="preserve"> Электрон, дан. </w:t>
      </w:r>
      <w:r w:rsidRPr="00381BCD">
        <w:rPr>
          <w:rStyle w:val="FontStyle40"/>
          <w:sz w:val="26"/>
          <w:szCs w:val="26"/>
        </w:rPr>
        <w:t>–</w:t>
      </w:r>
      <w:r w:rsidRPr="00381BCD">
        <w:rPr>
          <w:rStyle w:val="FontStyle41"/>
          <w:rFonts w:eastAsiaTheme="majorEastAsia"/>
          <w:sz w:val="28"/>
          <w:szCs w:val="28"/>
        </w:rPr>
        <w:t xml:space="preserve"> Режим доступа: </w:t>
      </w:r>
      <w:hyperlink r:id="rId17"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base</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garant</w:t>
        </w:r>
        <w:proofErr w:type="spellEnd"/>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/10164072/</w:t>
        </w:r>
      </w:hyperlink>
      <w:r w:rsidRPr="00381BCD">
        <w:rPr>
          <w:rStyle w:val="FontStyle41"/>
          <w:rFonts w:eastAsiaTheme="majorEastAsia"/>
          <w:sz w:val="28"/>
          <w:szCs w:val="28"/>
        </w:rPr>
        <w:t xml:space="preserve"> (дата обращения: </w:t>
      </w:r>
      <w:smartTag w:uri="urn:schemas-microsoft-com:office:smarttags" w:element="date">
        <w:smartTagPr>
          <w:attr w:name="Year" w:val="2014"/>
          <w:attr w:name="Day" w:val="20"/>
          <w:attr w:name="Month" w:val="11"/>
          <w:attr w:name="ls" w:val="trans"/>
        </w:smartTagPr>
        <w:r w:rsidRPr="00381BCD">
          <w:rPr>
            <w:rStyle w:val="FontStyle41"/>
            <w:rFonts w:eastAsiaTheme="majorEastAsia"/>
            <w:sz w:val="28"/>
            <w:szCs w:val="28"/>
          </w:rPr>
          <w:t>20.11.2014</w:t>
        </w:r>
      </w:smartTag>
      <w:r w:rsidRPr="00381BCD">
        <w:rPr>
          <w:rStyle w:val="FontStyle41"/>
          <w:rFonts w:eastAsiaTheme="majorEastAsia"/>
          <w:sz w:val="28"/>
          <w:szCs w:val="28"/>
        </w:rPr>
        <w:t>).</w:t>
      </w:r>
    </w:p>
    <w:p w:rsidR="00774F58" w:rsidRPr="00381BCD"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pacing w:val="-4"/>
          <w:sz w:val="28"/>
          <w:szCs w:val="28"/>
        </w:rPr>
        <w:t xml:space="preserve">Об образовании в Российской Федерации [Электронный ресурс]: </w:t>
      </w:r>
      <w:proofErr w:type="spellStart"/>
      <w:r w:rsidRPr="00381BCD">
        <w:rPr>
          <w:rStyle w:val="FontStyle41"/>
          <w:rFonts w:eastAsiaTheme="majorEastAsia"/>
          <w:spacing w:val="-4"/>
          <w:sz w:val="28"/>
          <w:szCs w:val="28"/>
        </w:rPr>
        <w:t>Федер</w:t>
      </w:r>
      <w:proofErr w:type="spellEnd"/>
      <w:r w:rsidRPr="00381BCD">
        <w:rPr>
          <w:rStyle w:val="FontStyle41"/>
          <w:rFonts w:eastAsiaTheme="majorEastAsia"/>
          <w:spacing w:val="-4"/>
          <w:sz w:val="28"/>
          <w:szCs w:val="28"/>
        </w:rPr>
        <w:t xml:space="preserve">. закон от </w:t>
      </w:r>
      <w:smartTag w:uri="urn:schemas-microsoft-com:office:smarttags" w:element="date">
        <w:smartTagPr>
          <w:attr w:name="Year" w:val="2012"/>
          <w:attr w:name="Day" w:val="29"/>
          <w:attr w:name="Month" w:val="12"/>
          <w:attr w:name="ls" w:val="trans"/>
        </w:smartTagPr>
        <w:r w:rsidRPr="00381BCD">
          <w:rPr>
            <w:rStyle w:val="FontStyle41"/>
            <w:rFonts w:eastAsiaTheme="majorEastAsia"/>
            <w:spacing w:val="-4"/>
            <w:sz w:val="28"/>
            <w:szCs w:val="28"/>
          </w:rPr>
          <w:t>29.12.2012.</w:t>
        </w:r>
      </w:smartTag>
      <w:r w:rsidRPr="00381BCD">
        <w:rPr>
          <w:rStyle w:val="FontStyle41"/>
          <w:rFonts w:eastAsiaTheme="majorEastAsia"/>
          <w:spacing w:val="-4"/>
          <w:sz w:val="28"/>
          <w:szCs w:val="28"/>
        </w:rPr>
        <w:t xml:space="preserve"> № 273-ФЗ: измен, и доп. </w:t>
      </w:r>
      <w:smartTag w:uri="urn:schemas-microsoft-com:office:smarttags" w:element="date">
        <w:smartTagPr>
          <w:attr w:name="Year" w:val="2014"/>
          <w:attr w:name="Day" w:val="04"/>
          <w:attr w:name="Month" w:val="06"/>
          <w:attr w:name="ls" w:val="trans"/>
        </w:smartTagPr>
        <w:r w:rsidRPr="00381BCD">
          <w:rPr>
            <w:rStyle w:val="FontStyle41"/>
            <w:rFonts w:eastAsiaTheme="majorEastAsia"/>
            <w:spacing w:val="-4"/>
            <w:sz w:val="28"/>
            <w:szCs w:val="28"/>
          </w:rPr>
          <w:t>04.06.2014</w:t>
        </w:r>
      </w:smartTag>
      <w:r w:rsidRPr="00381BCD">
        <w:rPr>
          <w:rStyle w:val="FontStyle41"/>
          <w:rFonts w:eastAsiaTheme="majorEastAsia"/>
          <w:spacing w:val="-4"/>
          <w:sz w:val="28"/>
          <w:szCs w:val="28"/>
        </w:rPr>
        <w:t xml:space="preserve"> // Консультант Плюс: справочно-правовая система / Компания «Консультант Плюс». </w:t>
      </w:r>
      <w:r w:rsidRPr="00381BCD">
        <w:rPr>
          <w:rStyle w:val="FontStyle40"/>
          <w:spacing w:val="-4"/>
          <w:sz w:val="26"/>
          <w:szCs w:val="26"/>
        </w:rPr>
        <w:t>–</w:t>
      </w:r>
      <w:r w:rsidRPr="00381BCD">
        <w:rPr>
          <w:rStyle w:val="FontStyle41"/>
          <w:rFonts w:eastAsiaTheme="majorEastAsia"/>
          <w:spacing w:val="-4"/>
          <w:sz w:val="28"/>
          <w:szCs w:val="28"/>
        </w:rPr>
        <w:t xml:space="preserve"> Электрон, дан. </w:t>
      </w:r>
      <w:r w:rsidRPr="00381BCD">
        <w:rPr>
          <w:rStyle w:val="FontStyle40"/>
          <w:spacing w:val="-4"/>
          <w:sz w:val="26"/>
          <w:szCs w:val="26"/>
        </w:rPr>
        <w:lastRenderedPageBreak/>
        <w:t xml:space="preserve">– </w:t>
      </w:r>
      <w:r w:rsidRPr="00381BCD">
        <w:rPr>
          <w:rStyle w:val="FontStyle41"/>
          <w:rFonts w:eastAsiaTheme="majorEastAsia"/>
          <w:spacing w:val="-4"/>
          <w:sz w:val="28"/>
          <w:szCs w:val="28"/>
        </w:rPr>
        <w:t>Режим доступа</w:t>
      </w:r>
      <w:r w:rsidRPr="00381BCD">
        <w:rPr>
          <w:rStyle w:val="FontStyle41"/>
          <w:rFonts w:eastAsiaTheme="majorEastAsia"/>
          <w:sz w:val="28"/>
          <w:szCs w:val="28"/>
        </w:rPr>
        <w:t xml:space="preserve">: </w:t>
      </w:r>
      <w:hyperlink r:id="rId18" w:history="1">
        <w:r w:rsidRPr="00381BCD">
          <w:rPr>
            <w:rStyle w:val="FontStyle41"/>
            <w:rFonts w:eastAsiaTheme="majorEastAsia"/>
            <w:sz w:val="28"/>
            <w:szCs w:val="28"/>
            <w:u w:val="single"/>
            <w:lang w:val="en-US"/>
          </w:rPr>
          <w:t>http</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www</w:t>
        </w:r>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consultant</w:t>
        </w:r>
        <w:r w:rsidRPr="00381BCD">
          <w:rPr>
            <w:rStyle w:val="FontStyle41"/>
            <w:rFonts w:eastAsiaTheme="majorEastAsia"/>
            <w:sz w:val="28"/>
            <w:szCs w:val="28"/>
            <w:u w:val="single"/>
          </w:rPr>
          <w:t>.</w:t>
        </w:r>
        <w:proofErr w:type="spellStart"/>
        <w:r w:rsidRPr="00381BCD">
          <w:rPr>
            <w:rStyle w:val="FontStyle41"/>
            <w:rFonts w:eastAsiaTheme="majorEastAsia"/>
            <w:sz w:val="28"/>
            <w:szCs w:val="28"/>
            <w:u w:val="single"/>
            <w:lang w:val="en-US"/>
          </w:rPr>
          <w:t>ru</w:t>
        </w:r>
        <w:proofErr w:type="spellEnd"/>
        <w:r w:rsidRPr="00381BCD">
          <w:rPr>
            <w:rStyle w:val="FontStyle41"/>
            <w:rFonts w:eastAsiaTheme="majorEastAsia"/>
            <w:sz w:val="28"/>
            <w:szCs w:val="28"/>
            <w:u w:val="single"/>
          </w:rPr>
          <w:t>/</w:t>
        </w:r>
        <w:r w:rsidRPr="00381BCD">
          <w:rPr>
            <w:rStyle w:val="FontStyle41"/>
            <w:rFonts w:eastAsiaTheme="majorEastAsia"/>
            <w:sz w:val="28"/>
            <w:szCs w:val="28"/>
            <w:u w:val="single"/>
            <w:lang w:val="en-US"/>
          </w:rPr>
          <w:t>document</w:t>
        </w:r>
        <w:r w:rsidRPr="00381BCD">
          <w:rPr>
            <w:rStyle w:val="FontStyle41"/>
            <w:rFonts w:eastAsiaTheme="majorEastAsia"/>
            <w:sz w:val="28"/>
            <w:szCs w:val="28"/>
            <w:u w:val="single"/>
          </w:rPr>
          <w:t xml:space="preserve">/ </w:t>
        </w:r>
      </w:hyperlink>
      <w:r w:rsidRPr="00381BCD">
        <w:rPr>
          <w:rStyle w:val="FontStyle41"/>
          <w:rFonts w:eastAsiaTheme="majorEastAsia"/>
          <w:sz w:val="28"/>
          <w:szCs w:val="28"/>
          <w:lang w:val="en-US"/>
        </w:rPr>
        <w:t>cons</w:t>
      </w:r>
      <w:r w:rsidRPr="00381BCD">
        <w:rPr>
          <w:rStyle w:val="FontStyle41"/>
          <w:rFonts w:eastAsiaTheme="majorEastAsia"/>
          <w:sz w:val="28"/>
          <w:szCs w:val="28"/>
        </w:rPr>
        <w:t>_</w:t>
      </w:r>
      <w:r w:rsidRPr="00381BCD">
        <w:rPr>
          <w:rStyle w:val="FontStyle41"/>
          <w:rFonts w:eastAsiaTheme="majorEastAsia"/>
          <w:sz w:val="28"/>
          <w:szCs w:val="28"/>
          <w:lang w:val="en-US"/>
        </w:rPr>
        <w:t>doc</w:t>
      </w:r>
      <w:r w:rsidRPr="00381BCD">
        <w:rPr>
          <w:rStyle w:val="FontStyle41"/>
          <w:rFonts w:eastAsiaTheme="majorEastAsia"/>
          <w:sz w:val="28"/>
          <w:szCs w:val="28"/>
        </w:rPr>
        <w:t>_</w:t>
      </w:r>
      <w:r w:rsidRPr="00381BCD">
        <w:rPr>
          <w:rStyle w:val="FontStyle41"/>
          <w:rFonts w:eastAsiaTheme="majorEastAsia"/>
          <w:sz w:val="28"/>
          <w:szCs w:val="28"/>
          <w:lang w:val="en-US"/>
        </w:rPr>
        <w:t>LAW</w:t>
      </w:r>
      <w:r w:rsidRPr="00381BCD">
        <w:rPr>
          <w:rStyle w:val="FontStyle41"/>
          <w:rFonts w:eastAsiaTheme="majorEastAsia"/>
          <w:sz w:val="28"/>
          <w:szCs w:val="28"/>
        </w:rPr>
        <w:t xml:space="preserve">_166143/ (дата обращения: </w:t>
      </w:r>
      <w:smartTag w:uri="urn:schemas-microsoft-com:office:smarttags" w:element="date">
        <w:smartTagPr>
          <w:attr w:name="Year" w:val="2014"/>
          <w:attr w:name="Day" w:val="18"/>
          <w:attr w:name="Month" w:val="11"/>
          <w:attr w:name="ls" w:val="trans"/>
        </w:smartTagPr>
        <w:r w:rsidRPr="00381BCD">
          <w:rPr>
            <w:rStyle w:val="FontStyle41"/>
            <w:rFonts w:eastAsiaTheme="majorEastAsia"/>
            <w:sz w:val="28"/>
            <w:szCs w:val="28"/>
          </w:rPr>
          <w:t>18.11.2014</w:t>
        </w:r>
      </w:smartTag>
      <w:r w:rsidRPr="00381BCD">
        <w:rPr>
          <w:rStyle w:val="FontStyle41"/>
          <w:rFonts w:eastAsiaTheme="majorEastAsia"/>
          <w:sz w:val="28"/>
          <w:szCs w:val="28"/>
        </w:rPr>
        <w:t>).</w:t>
      </w:r>
    </w:p>
    <w:p w:rsidR="00774F58" w:rsidRDefault="00774F58" w:rsidP="00774F58">
      <w:pPr>
        <w:pStyle w:val="Style1"/>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 xml:space="preserve">Административный регламент предоставления государственной услуги «Предоставление субсидий на поддержку сельского хозяйства и организация перечисления средств данной субсидии» [Электронный ресурс]: приказ Минсельхоза Тверской обл. от </w:t>
      </w:r>
      <w:smartTag w:uri="urn:schemas-microsoft-com:office:smarttags" w:element="date">
        <w:smartTagPr>
          <w:attr w:name="Year" w:val="2014"/>
          <w:attr w:name="Day" w:val="15"/>
          <w:attr w:name="Month" w:val="08"/>
          <w:attr w:name="ls" w:val="trans"/>
        </w:smartTagPr>
        <w:r w:rsidRPr="00381BCD">
          <w:rPr>
            <w:rStyle w:val="FontStyle41"/>
            <w:rFonts w:eastAsiaTheme="majorEastAsia"/>
            <w:sz w:val="28"/>
            <w:szCs w:val="28"/>
          </w:rPr>
          <w:t>15.08.2014</w:t>
        </w:r>
      </w:smartTag>
      <w:r w:rsidRPr="00381BCD">
        <w:rPr>
          <w:rStyle w:val="FontStyle41"/>
          <w:rFonts w:eastAsiaTheme="majorEastAsia"/>
          <w:sz w:val="28"/>
          <w:szCs w:val="28"/>
        </w:rPr>
        <w:t xml:space="preserve"> № 126-нп // Консультант Плюс: справочно-правовая система / Компания «Консультант Плюс». </w:t>
      </w:r>
      <w:r w:rsidRPr="00381BCD">
        <w:rPr>
          <w:rStyle w:val="FontStyle40"/>
          <w:sz w:val="26"/>
          <w:szCs w:val="26"/>
        </w:rPr>
        <w:t>–</w:t>
      </w:r>
      <w:r w:rsidRPr="00381BCD">
        <w:rPr>
          <w:rStyle w:val="FontStyle41"/>
          <w:rFonts w:eastAsiaTheme="majorEastAsia"/>
          <w:sz w:val="28"/>
          <w:szCs w:val="28"/>
        </w:rPr>
        <w:t xml:space="preserve"> Электрон, дан. </w:t>
      </w:r>
      <w:r w:rsidRPr="00381BCD">
        <w:rPr>
          <w:rStyle w:val="FontStyle40"/>
          <w:sz w:val="26"/>
          <w:szCs w:val="26"/>
        </w:rPr>
        <w:t>–</w:t>
      </w:r>
      <w:r w:rsidRPr="00381BCD">
        <w:rPr>
          <w:rStyle w:val="FontStyle41"/>
          <w:rFonts w:eastAsiaTheme="majorEastAsia"/>
          <w:sz w:val="28"/>
          <w:szCs w:val="28"/>
        </w:rPr>
        <w:t xml:space="preserve"> Режим доступа: </w:t>
      </w:r>
      <w:hyperlink r:id="rId19" w:history="1">
        <w:r w:rsidRPr="00381BCD">
          <w:rPr>
            <w:rStyle w:val="af3"/>
            <w:rFonts w:eastAsiaTheme="majorEastAsia"/>
            <w:sz w:val="28"/>
            <w:lang w:val="en-US"/>
          </w:rPr>
          <w:t>http</w:t>
        </w:r>
        <w:r w:rsidRPr="00381BCD">
          <w:rPr>
            <w:rStyle w:val="af3"/>
            <w:rFonts w:eastAsiaTheme="majorEastAsia"/>
            <w:sz w:val="28"/>
          </w:rPr>
          <w:t>://</w:t>
        </w:r>
        <w:r w:rsidRPr="00381BCD">
          <w:rPr>
            <w:rStyle w:val="af3"/>
            <w:rFonts w:eastAsiaTheme="majorEastAsia"/>
            <w:sz w:val="28"/>
            <w:lang w:val="en-US"/>
          </w:rPr>
          <w:t>base</w:t>
        </w:r>
        <w:r w:rsidRPr="00381BCD">
          <w:rPr>
            <w:rStyle w:val="af3"/>
            <w:rFonts w:eastAsiaTheme="majorEastAsia"/>
            <w:sz w:val="28"/>
          </w:rPr>
          <w:t>.</w:t>
        </w:r>
        <w:r w:rsidRPr="00381BCD">
          <w:rPr>
            <w:rStyle w:val="af3"/>
            <w:rFonts w:eastAsiaTheme="majorEastAsia"/>
            <w:sz w:val="28"/>
            <w:lang w:val="en-US"/>
          </w:rPr>
          <w:t>consultant</w:t>
        </w:r>
        <w:r w:rsidRPr="00381BCD">
          <w:rPr>
            <w:rStyle w:val="af3"/>
            <w:rFonts w:eastAsiaTheme="majorEastAsia"/>
            <w:sz w:val="28"/>
          </w:rPr>
          <w:t>.</w:t>
        </w:r>
        <w:proofErr w:type="spellStart"/>
        <w:r w:rsidRPr="00381BCD">
          <w:rPr>
            <w:rStyle w:val="af3"/>
            <w:rFonts w:eastAsiaTheme="majorEastAsia"/>
            <w:sz w:val="28"/>
            <w:lang w:val="en-US"/>
          </w:rPr>
          <w:t>ru</w:t>
        </w:r>
        <w:proofErr w:type="spellEnd"/>
        <w:r w:rsidRPr="00381BCD">
          <w:rPr>
            <w:rStyle w:val="af3"/>
            <w:rFonts w:eastAsiaTheme="majorEastAsia"/>
            <w:sz w:val="28"/>
          </w:rPr>
          <w:t>/</w:t>
        </w:r>
        <w:proofErr w:type="spellStart"/>
        <w:r w:rsidRPr="00381BCD">
          <w:rPr>
            <w:rStyle w:val="af3"/>
            <w:rFonts w:eastAsiaTheme="majorEastAsia"/>
            <w:sz w:val="28"/>
            <w:lang w:val="en-US"/>
          </w:rPr>
          <w:t>regbase</w:t>
        </w:r>
        <w:proofErr w:type="spellEnd"/>
        <w:r w:rsidRPr="00381BCD">
          <w:rPr>
            <w:rStyle w:val="af3"/>
            <w:rFonts w:eastAsiaTheme="majorEastAsia"/>
            <w:sz w:val="28"/>
          </w:rPr>
          <w:t>/</w:t>
        </w:r>
        <w:proofErr w:type="spellStart"/>
        <w:r w:rsidRPr="00381BCD">
          <w:rPr>
            <w:rStyle w:val="af3"/>
            <w:rFonts w:eastAsiaTheme="majorEastAsia"/>
            <w:sz w:val="28"/>
            <w:lang w:val="en-US"/>
          </w:rPr>
          <w:t>cgi</w:t>
        </w:r>
        <w:proofErr w:type="spellEnd"/>
        <w:r w:rsidRPr="00381BCD">
          <w:rPr>
            <w:rStyle w:val="af3"/>
            <w:rFonts w:eastAsiaTheme="majorEastAsia"/>
            <w:sz w:val="28"/>
          </w:rPr>
          <w:t>/</w:t>
        </w:r>
        <w:r w:rsidRPr="00381BCD">
          <w:rPr>
            <w:rStyle w:val="af3"/>
            <w:rFonts w:eastAsiaTheme="majorEastAsia"/>
            <w:sz w:val="28"/>
            <w:lang w:val="en-US"/>
          </w:rPr>
          <w:t>online</w:t>
        </w:r>
        <w:r w:rsidRPr="00381BCD">
          <w:rPr>
            <w:rStyle w:val="af3"/>
            <w:rFonts w:eastAsiaTheme="majorEastAsia"/>
            <w:sz w:val="28"/>
          </w:rPr>
          <w:t>.</w:t>
        </w:r>
        <w:proofErr w:type="spellStart"/>
        <w:r w:rsidRPr="00381BCD">
          <w:rPr>
            <w:rStyle w:val="af3"/>
            <w:rFonts w:eastAsiaTheme="majorEastAsia"/>
            <w:sz w:val="28"/>
            <w:lang w:val="en-US"/>
          </w:rPr>
          <w:t>cgi</w:t>
        </w:r>
        <w:proofErr w:type="spellEnd"/>
        <w:r w:rsidRPr="00381BCD">
          <w:rPr>
            <w:rStyle w:val="af3"/>
            <w:rFonts w:eastAsiaTheme="majorEastAsia"/>
            <w:sz w:val="28"/>
          </w:rPr>
          <w:t>?</w:t>
        </w:r>
        <w:proofErr w:type="spellStart"/>
        <w:r w:rsidRPr="00381BCD">
          <w:rPr>
            <w:rStyle w:val="af3"/>
            <w:rFonts w:eastAsiaTheme="majorEastAsia"/>
            <w:sz w:val="28"/>
            <w:lang w:val="en-US"/>
          </w:rPr>
          <w:t>req</w:t>
        </w:r>
        <w:proofErr w:type="spellEnd"/>
        <w:r w:rsidRPr="00381BCD">
          <w:rPr>
            <w:rStyle w:val="af3"/>
            <w:rFonts w:eastAsiaTheme="majorEastAsia"/>
            <w:sz w:val="28"/>
          </w:rPr>
          <w:t>=</w:t>
        </w:r>
        <w:r w:rsidRPr="00381BCD">
          <w:rPr>
            <w:rStyle w:val="af3"/>
            <w:rFonts w:eastAsiaTheme="majorEastAsia"/>
            <w:sz w:val="28"/>
            <w:lang w:val="en-US"/>
          </w:rPr>
          <w:t>doc</w:t>
        </w:r>
      </w:hyperlink>
      <w:r w:rsidRPr="00381BCD">
        <w:rPr>
          <w:rStyle w:val="FontStyle41"/>
          <w:rFonts w:eastAsiaTheme="majorEastAsia"/>
          <w:sz w:val="28"/>
          <w:szCs w:val="28"/>
        </w:rPr>
        <w:t xml:space="preserve">; </w:t>
      </w:r>
      <w:r w:rsidRPr="00381BCD">
        <w:rPr>
          <w:rStyle w:val="FontStyle41"/>
          <w:rFonts w:eastAsiaTheme="majorEastAsia"/>
          <w:sz w:val="28"/>
          <w:szCs w:val="28"/>
          <w:lang w:val="en-US"/>
        </w:rPr>
        <w:t>base</w:t>
      </w:r>
      <w:r w:rsidRPr="00381BCD">
        <w:rPr>
          <w:rStyle w:val="FontStyle41"/>
          <w:rFonts w:eastAsiaTheme="majorEastAsia"/>
          <w:sz w:val="28"/>
          <w:szCs w:val="28"/>
        </w:rPr>
        <w:t>=</w:t>
      </w:r>
      <w:r w:rsidRPr="00381BCD">
        <w:rPr>
          <w:rStyle w:val="FontStyle41"/>
          <w:rFonts w:eastAsiaTheme="majorEastAsia"/>
          <w:sz w:val="28"/>
          <w:szCs w:val="28"/>
          <w:lang w:val="en-US"/>
        </w:rPr>
        <w:t>RLAW</w:t>
      </w:r>
      <w:r w:rsidRPr="00381BCD">
        <w:rPr>
          <w:rStyle w:val="FontStyle41"/>
          <w:rFonts w:eastAsiaTheme="majorEastAsia"/>
          <w:sz w:val="28"/>
          <w:szCs w:val="28"/>
        </w:rPr>
        <w:t>436;</w:t>
      </w:r>
      <w:r w:rsidRPr="00381BCD">
        <w:rPr>
          <w:rStyle w:val="FontStyle41"/>
          <w:rFonts w:eastAsiaTheme="majorEastAsia"/>
          <w:sz w:val="28"/>
          <w:szCs w:val="28"/>
          <w:lang w:val="en-US"/>
        </w:rPr>
        <w:t>n</w:t>
      </w:r>
      <w:r w:rsidRPr="00381BCD">
        <w:rPr>
          <w:rStyle w:val="FontStyle41"/>
          <w:rFonts w:eastAsiaTheme="majorEastAsia"/>
          <w:sz w:val="28"/>
          <w:szCs w:val="28"/>
        </w:rPr>
        <w:t>=55217;</w:t>
      </w:r>
      <w:r w:rsidRPr="00381BCD">
        <w:rPr>
          <w:rStyle w:val="FontStyle41"/>
          <w:rFonts w:eastAsiaTheme="majorEastAsia"/>
          <w:sz w:val="28"/>
          <w:szCs w:val="28"/>
          <w:lang w:val="en-US"/>
        </w:rPr>
        <w:t>div</w:t>
      </w:r>
      <w:r w:rsidRPr="00381BCD">
        <w:rPr>
          <w:rStyle w:val="FontStyle41"/>
          <w:rFonts w:eastAsiaTheme="majorEastAsia"/>
          <w:sz w:val="28"/>
          <w:szCs w:val="28"/>
        </w:rPr>
        <w:t>=</w:t>
      </w:r>
      <w:r w:rsidRPr="00381BCD">
        <w:rPr>
          <w:rStyle w:val="FontStyle41"/>
          <w:rFonts w:eastAsiaTheme="majorEastAsia"/>
          <w:sz w:val="28"/>
          <w:szCs w:val="28"/>
          <w:lang w:val="en-US"/>
        </w:rPr>
        <w:t>LAW</w:t>
      </w:r>
      <w:r w:rsidRPr="00381BCD">
        <w:rPr>
          <w:rStyle w:val="FontStyle41"/>
          <w:rFonts w:eastAsiaTheme="majorEastAsia"/>
          <w:sz w:val="28"/>
          <w:szCs w:val="28"/>
        </w:rPr>
        <w:t>;</w:t>
      </w:r>
      <w:proofErr w:type="spellStart"/>
      <w:r w:rsidRPr="00381BCD">
        <w:rPr>
          <w:rStyle w:val="FontStyle41"/>
          <w:rFonts w:eastAsiaTheme="majorEastAsia"/>
          <w:sz w:val="28"/>
          <w:szCs w:val="28"/>
          <w:lang w:val="en-US"/>
        </w:rPr>
        <w:t>mb</w:t>
      </w:r>
      <w:proofErr w:type="spellEnd"/>
      <w:r w:rsidRPr="00381BCD">
        <w:rPr>
          <w:rStyle w:val="FontStyle41"/>
          <w:rFonts w:eastAsiaTheme="majorEastAsia"/>
          <w:sz w:val="28"/>
          <w:szCs w:val="28"/>
        </w:rPr>
        <w:t>=</w:t>
      </w:r>
      <w:r w:rsidRPr="00381BCD">
        <w:rPr>
          <w:rStyle w:val="FontStyle41"/>
          <w:rFonts w:eastAsiaTheme="majorEastAsia"/>
          <w:sz w:val="28"/>
          <w:szCs w:val="28"/>
          <w:lang w:val="en-US"/>
        </w:rPr>
        <w:t>MLAW</w:t>
      </w:r>
      <w:r w:rsidRPr="00381BCD">
        <w:rPr>
          <w:rStyle w:val="FontStyle41"/>
          <w:rFonts w:eastAsiaTheme="majorEastAsia"/>
          <w:sz w:val="28"/>
          <w:szCs w:val="28"/>
        </w:rPr>
        <w:t>;</w:t>
      </w:r>
      <w:proofErr w:type="spellStart"/>
      <w:r w:rsidRPr="00381BCD">
        <w:rPr>
          <w:rStyle w:val="FontStyle41"/>
          <w:rFonts w:eastAsiaTheme="majorEastAsia"/>
          <w:sz w:val="28"/>
          <w:szCs w:val="28"/>
          <w:lang w:val="en-US"/>
        </w:rPr>
        <w:t>ts</w:t>
      </w:r>
      <w:proofErr w:type="spellEnd"/>
      <w:r w:rsidRPr="00381BCD">
        <w:rPr>
          <w:rStyle w:val="FontStyle41"/>
          <w:rFonts w:eastAsiaTheme="majorEastAsia"/>
          <w:sz w:val="28"/>
          <w:szCs w:val="28"/>
        </w:rPr>
        <w:t>=082</w:t>
      </w:r>
      <w:r w:rsidRPr="00381BCD">
        <w:rPr>
          <w:rStyle w:val="FontStyle41"/>
          <w:rFonts w:eastAsiaTheme="majorEastAsia"/>
          <w:sz w:val="28"/>
          <w:szCs w:val="28"/>
          <w:lang w:val="en-US"/>
        </w:rPr>
        <w:t>BAD</w:t>
      </w:r>
      <w:r w:rsidRPr="00381BCD">
        <w:rPr>
          <w:rStyle w:val="FontStyle41"/>
          <w:rFonts w:eastAsiaTheme="majorEastAsia"/>
          <w:sz w:val="28"/>
          <w:szCs w:val="28"/>
        </w:rPr>
        <w:t>85</w:t>
      </w:r>
      <w:r w:rsidRPr="00381BCD">
        <w:rPr>
          <w:rStyle w:val="FontStyle41"/>
          <w:rFonts w:eastAsiaTheme="majorEastAsia"/>
          <w:sz w:val="28"/>
          <w:szCs w:val="28"/>
          <w:lang w:val="en-US"/>
        </w:rPr>
        <w:t>C</w:t>
      </w:r>
      <w:r w:rsidRPr="00381BCD">
        <w:rPr>
          <w:rStyle w:val="FontStyle41"/>
          <w:rFonts w:eastAsiaTheme="majorEastAsia"/>
          <w:sz w:val="28"/>
          <w:szCs w:val="28"/>
        </w:rPr>
        <w:t>8</w:t>
      </w:r>
      <w:r w:rsidRPr="00381BCD">
        <w:rPr>
          <w:rStyle w:val="FontStyle41"/>
          <w:rFonts w:eastAsiaTheme="majorEastAsia"/>
          <w:sz w:val="28"/>
          <w:szCs w:val="28"/>
          <w:lang w:val="en-US"/>
        </w:rPr>
        <w:t>B</w:t>
      </w:r>
      <w:r w:rsidRPr="00381BCD">
        <w:rPr>
          <w:rStyle w:val="FontStyle41"/>
          <w:rFonts w:eastAsiaTheme="majorEastAsia"/>
          <w:sz w:val="28"/>
          <w:szCs w:val="28"/>
        </w:rPr>
        <w:t>25</w:t>
      </w:r>
      <w:r w:rsidRPr="00381BCD">
        <w:rPr>
          <w:rStyle w:val="FontStyle41"/>
          <w:rFonts w:eastAsiaTheme="majorEastAsia"/>
          <w:sz w:val="28"/>
          <w:szCs w:val="28"/>
          <w:lang w:val="en-US"/>
        </w:rPr>
        <w:t>FD</w:t>
      </w:r>
      <w:r w:rsidRPr="00381BCD">
        <w:rPr>
          <w:rStyle w:val="FontStyle41"/>
          <w:rFonts w:eastAsiaTheme="majorEastAsia"/>
          <w:sz w:val="28"/>
          <w:szCs w:val="28"/>
        </w:rPr>
        <w:t>8</w:t>
      </w:r>
      <w:r w:rsidRPr="00381BCD">
        <w:rPr>
          <w:rStyle w:val="FontStyle41"/>
          <w:rFonts w:eastAsiaTheme="majorEastAsia"/>
          <w:sz w:val="28"/>
          <w:szCs w:val="28"/>
          <w:lang w:val="en-US"/>
        </w:rPr>
        <w:t>B</w:t>
      </w:r>
      <w:r w:rsidRPr="00381BCD">
        <w:rPr>
          <w:rStyle w:val="FontStyle41"/>
          <w:rFonts w:eastAsiaTheme="majorEastAsia"/>
          <w:sz w:val="28"/>
          <w:szCs w:val="28"/>
        </w:rPr>
        <w:t>8</w:t>
      </w:r>
      <w:r w:rsidRPr="00381BCD">
        <w:rPr>
          <w:rStyle w:val="FontStyle41"/>
          <w:rFonts w:eastAsiaTheme="majorEastAsia"/>
          <w:sz w:val="28"/>
          <w:szCs w:val="28"/>
          <w:lang w:val="en-US"/>
        </w:rPr>
        <w:t>CF</w:t>
      </w:r>
      <w:r w:rsidRPr="00381BCD">
        <w:rPr>
          <w:rStyle w:val="FontStyle41"/>
          <w:rFonts w:eastAsiaTheme="majorEastAsia"/>
          <w:sz w:val="28"/>
          <w:szCs w:val="28"/>
        </w:rPr>
        <w:t>28</w:t>
      </w:r>
      <w:r w:rsidRPr="00381BCD">
        <w:rPr>
          <w:rStyle w:val="FontStyle41"/>
          <w:rFonts w:eastAsiaTheme="majorEastAsia"/>
          <w:sz w:val="28"/>
          <w:szCs w:val="28"/>
          <w:lang w:val="en-US"/>
        </w:rPr>
        <w:t>B</w:t>
      </w:r>
      <w:r w:rsidRPr="00381BCD">
        <w:rPr>
          <w:rStyle w:val="FontStyle41"/>
          <w:rFonts w:eastAsiaTheme="majorEastAsia"/>
          <w:sz w:val="28"/>
          <w:szCs w:val="28"/>
        </w:rPr>
        <w:t>0</w:t>
      </w:r>
      <w:r w:rsidRPr="00381BCD">
        <w:rPr>
          <w:rStyle w:val="FontStyle41"/>
          <w:rFonts w:eastAsiaTheme="majorEastAsia"/>
          <w:sz w:val="28"/>
          <w:szCs w:val="28"/>
          <w:lang w:val="en-US"/>
        </w:rPr>
        <w:t>B</w:t>
      </w:r>
      <w:r w:rsidRPr="00381BCD">
        <w:rPr>
          <w:rStyle w:val="FontStyle41"/>
          <w:rFonts w:eastAsiaTheme="majorEastAsia"/>
          <w:sz w:val="28"/>
          <w:szCs w:val="28"/>
        </w:rPr>
        <w:t>1622</w:t>
      </w:r>
      <w:r w:rsidRPr="00381BCD">
        <w:rPr>
          <w:rStyle w:val="FontStyle41"/>
          <w:rFonts w:eastAsiaTheme="majorEastAsia"/>
          <w:sz w:val="28"/>
          <w:szCs w:val="28"/>
          <w:lang w:val="en-US"/>
        </w:rPr>
        <w:t>EFF</w:t>
      </w:r>
      <w:r w:rsidRPr="00381BCD">
        <w:rPr>
          <w:rStyle w:val="FontStyle41"/>
          <w:rFonts w:eastAsiaTheme="majorEastAsia"/>
          <w:sz w:val="28"/>
          <w:szCs w:val="28"/>
        </w:rPr>
        <w:t>;</w:t>
      </w:r>
      <w:proofErr w:type="spellStart"/>
      <w:r w:rsidRPr="00381BCD">
        <w:rPr>
          <w:rStyle w:val="FontStyle41"/>
          <w:rFonts w:eastAsiaTheme="majorEastAsia"/>
          <w:sz w:val="28"/>
          <w:szCs w:val="28"/>
          <w:lang w:val="en-US"/>
        </w:rPr>
        <w:t>rnd</w:t>
      </w:r>
      <w:proofErr w:type="spellEnd"/>
      <w:r w:rsidRPr="00381BCD">
        <w:rPr>
          <w:rStyle w:val="FontStyle41"/>
          <w:rFonts w:eastAsiaTheme="majorEastAsia"/>
          <w:sz w:val="28"/>
          <w:szCs w:val="28"/>
        </w:rPr>
        <w:t xml:space="preserve">=0.30302156368270516 (дата обращения: </w:t>
      </w:r>
      <w:smartTag w:uri="urn:schemas-microsoft-com:office:smarttags" w:element="date">
        <w:smartTagPr>
          <w:attr w:name="Year" w:val="2014"/>
          <w:attr w:name="Day" w:val="17"/>
          <w:attr w:name="Month" w:val="11"/>
          <w:attr w:name="ls" w:val="trans"/>
        </w:smartTagPr>
        <w:r w:rsidRPr="00381BCD">
          <w:rPr>
            <w:rStyle w:val="FontStyle41"/>
            <w:rFonts w:eastAsiaTheme="majorEastAsia"/>
            <w:sz w:val="28"/>
            <w:szCs w:val="28"/>
          </w:rPr>
          <w:t>17.11.2014</w:t>
        </w:r>
      </w:smartTag>
      <w:r w:rsidRPr="00381BCD">
        <w:rPr>
          <w:rStyle w:val="FontStyle41"/>
          <w:rFonts w:eastAsiaTheme="majorEastAsia"/>
          <w:sz w:val="28"/>
          <w:szCs w:val="28"/>
        </w:rPr>
        <w:t>).</w:t>
      </w:r>
    </w:p>
    <w:p w:rsidR="00774F58" w:rsidRPr="00381BCD" w:rsidRDefault="00774F58" w:rsidP="00774F58">
      <w:pPr>
        <w:pStyle w:val="Style4"/>
        <w:widowControl/>
        <w:spacing w:line="240" w:lineRule="auto"/>
        <w:ind w:firstLine="709"/>
        <w:rPr>
          <w:rStyle w:val="FontStyle41"/>
          <w:rFonts w:eastAsiaTheme="majorEastAsia"/>
          <w:sz w:val="28"/>
          <w:szCs w:val="28"/>
        </w:rPr>
      </w:pPr>
      <w:r w:rsidRPr="00381BCD">
        <w:rPr>
          <w:rStyle w:val="FontStyle41"/>
          <w:rFonts w:eastAsiaTheme="majorEastAsia"/>
          <w:sz w:val="28"/>
          <w:szCs w:val="28"/>
        </w:rPr>
        <w:t>Для обозначения общего количества страниц в источнике используется сокращение – строчная буква «с», например, «.</w:t>
      </w:r>
      <w:r w:rsidRPr="00381BCD">
        <w:rPr>
          <w:rStyle w:val="FontStyle40"/>
          <w:sz w:val="26"/>
          <w:szCs w:val="26"/>
        </w:rPr>
        <w:t>–</w:t>
      </w:r>
      <w:r w:rsidRPr="00381BCD">
        <w:rPr>
          <w:rStyle w:val="FontStyle41"/>
          <w:rFonts w:eastAsiaTheme="majorEastAsia"/>
          <w:sz w:val="28"/>
          <w:szCs w:val="28"/>
        </w:rPr>
        <w:t xml:space="preserve"> 256 с», что означает «всего 265 страниц». Для обозначения страниц, на которых расположена статья в журнале или параграф в книге используется сокращение – прописная буква «С», например</w:t>
      </w:r>
      <w:proofErr w:type="gramStart"/>
      <w:r w:rsidRPr="00381BCD">
        <w:rPr>
          <w:rStyle w:val="FontStyle41"/>
          <w:rFonts w:eastAsiaTheme="majorEastAsia"/>
          <w:sz w:val="28"/>
          <w:szCs w:val="28"/>
        </w:rPr>
        <w:t>, «.</w:t>
      </w:r>
      <w:r w:rsidRPr="00381BCD">
        <w:rPr>
          <w:rStyle w:val="FontStyle40"/>
          <w:sz w:val="26"/>
          <w:szCs w:val="26"/>
        </w:rPr>
        <w:t xml:space="preserve">– </w:t>
      </w:r>
      <w:proofErr w:type="gramEnd"/>
      <w:r w:rsidRPr="00381BCD">
        <w:rPr>
          <w:rStyle w:val="FontStyle41"/>
          <w:rFonts w:eastAsiaTheme="majorEastAsia"/>
          <w:sz w:val="28"/>
          <w:szCs w:val="28"/>
        </w:rPr>
        <w:t>С. 15-24.», что означает «статья расположена на страницах с 15 по 24».</w:t>
      </w:r>
    </w:p>
    <w:p w:rsidR="00774F58" w:rsidRPr="006E50F2" w:rsidRDefault="00774F58" w:rsidP="00774F58">
      <w:pPr>
        <w:rPr>
          <w:lang w:val="en-GB"/>
        </w:rPr>
      </w:pPr>
    </w:p>
    <w:p w:rsidR="00774F58" w:rsidRPr="00046093" w:rsidRDefault="00774F58" w:rsidP="00046093">
      <w:pPr>
        <w:rPr>
          <w:rStyle w:val="a4"/>
        </w:rPr>
      </w:pPr>
    </w:p>
    <w:sectPr w:rsidR="00774F58" w:rsidRPr="00046093" w:rsidSect="000C28B8">
      <w:endnotePr>
        <w:numFmt w:val="decimal"/>
      </w:endnotePr>
      <w:pgSz w:w="11906" w:h="16838"/>
      <w:pgMar w:top="1134" w:right="85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74D" w:rsidRDefault="007B274D" w:rsidP="00DC5A0E">
      <w:pPr>
        <w:spacing w:line="240" w:lineRule="auto"/>
      </w:pPr>
      <w:r>
        <w:separator/>
      </w:r>
    </w:p>
  </w:endnote>
  <w:endnote w:type="continuationSeparator" w:id="0">
    <w:p w:rsidR="007B274D" w:rsidRDefault="007B274D" w:rsidP="00DC5A0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74D" w:rsidRDefault="007B274D" w:rsidP="00DC5A0E">
      <w:pPr>
        <w:spacing w:line="240" w:lineRule="auto"/>
      </w:pPr>
      <w:r>
        <w:separator/>
      </w:r>
    </w:p>
  </w:footnote>
  <w:footnote w:type="continuationSeparator" w:id="0">
    <w:p w:rsidR="007B274D" w:rsidRDefault="007B274D" w:rsidP="00DC5A0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106F18"/>
    <w:lvl w:ilvl="0">
      <w:start w:val="1"/>
      <w:numFmt w:val="decimal"/>
      <w:lvlText w:val="%1."/>
      <w:lvlJc w:val="left"/>
      <w:pPr>
        <w:tabs>
          <w:tab w:val="num" w:pos="1492"/>
        </w:tabs>
        <w:ind w:left="1492" w:hanging="360"/>
      </w:pPr>
    </w:lvl>
  </w:abstractNum>
  <w:abstractNum w:abstractNumId="1">
    <w:nsid w:val="FFFFFF7D"/>
    <w:multiLevelType w:val="singleLevel"/>
    <w:tmpl w:val="B998B544"/>
    <w:lvl w:ilvl="0">
      <w:start w:val="1"/>
      <w:numFmt w:val="decimal"/>
      <w:lvlText w:val="%1."/>
      <w:lvlJc w:val="left"/>
      <w:pPr>
        <w:tabs>
          <w:tab w:val="num" w:pos="1209"/>
        </w:tabs>
        <w:ind w:left="1209" w:hanging="360"/>
      </w:pPr>
    </w:lvl>
  </w:abstractNum>
  <w:abstractNum w:abstractNumId="2">
    <w:nsid w:val="FFFFFF7E"/>
    <w:multiLevelType w:val="singleLevel"/>
    <w:tmpl w:val="B93832A2"/>
    <w:lvl w:ilvl="0">
      <w:start w:val="1"/>
      <w:numFmt w:val="decimal"/>
      <w:lvlText w:val="%1."/>
      <w:lvlJc w:val="left"/>
      <w:pPr>
        <w:tabs>
          <w:tab w:val="num" w:pos="926"/>
        </w:tabs>
        <w:ind w:left="926" w:hanging="360"/>
      </w:pPr>
    </w:lvl>
  </w:abstractNum>
  <w:abstractNum w:abstractNumId="3">
    <w:nsid w:val="FFFFFF7F"/>
    <w:multiLevelType w:val="singleLevel"/>
    <w:tmpl w:val="6680D5F0"/>
    <w:lvl w:ilvl="0">
      <w:start w:val="1"/>
      <w:numFmt w:val="decimal"/>
      <w:lvlText w:val="%1."/>
      <w:lvlJc w:val="left"/>
      <w:pPr>
        <w:tabs>
          <w:tab w:val="num" w:pos="643"/>
        </w:tabs>
        <w:ind w:left="643" w:hanging="360"/>
      </w:pPr>
    </w:lvl>
  </w:abstractNum>
  <w:abstractNum w:abstractNumId="4">
    <w:nsid w:val="FFFFFF80"/>
    <w:multiLevelType w:val="singleLevel"/>
    <w:tmpl w:val="7E24B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B9420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BA886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618BF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4CC8BDA"/>
    <w:lvl w:ilvl="0">
      <w:start w:val="1"/>
      <w:numFmt w:val="decimal"/>
      <w:pStyle w:val="a"/>
      <w:lvlText w:val="%1."/>
      <w:lvlJc w:val="left"/>
      <w:pPr>
        <w:tabs>
          <w:tab w:val="num" w:pos="360"/>
        </w:tabs>
        <w:ind w:left="360" w:hanging="360"/>
      </w:pPr>
    </w:lvl>
  </w:abstractNum>
  <w:abstractNum w:abstractNumId="9">
    <w:nsid w:val="FFFFFF89"/>
    <w:multiLevelType w:val="singleLevel"/>
    <w:tmpl w:val="4ED6DC82"/>
    <w:lvl w:ilvl="0">
      <w:start w:val="1"/>
      <w:numFmt w:val="bullet"/>
      <w:lvlText w:val=""/>
      <w:lvlJc w:val="left"/>
      <w:pPr>
        <w:tabs>
          <w:tab w:val="num" w:pos="360"/>
        </w:tabs>
        <w:ind w:left="360" w:hanging="360"/>
      </w:pPr>
      <w:rPr>
        <w:rFonts w:ascii="Symbol" w:hAnsi="Symbol" w:hint="default"/>
      </w:rPr>
    </w:lvl>
  </w:abstractNum>
  <w:abstractNum w:abstractNumId="10">
    <w:nsid w:val="74215A23"/>
    <w:multiLevelType w:val="hybridMultilevel"/>
    <w:tmpl w:val="869A64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24"/>
  <w:stylePaneSortMethod w:val="0000"/>
  <w:defaultTabStop w:val="708"/>
  <w:characterSpacingControl w:val="doNotCompress"/>
  <w:footnotePr>
    <w:footnote w:id="-1"/>
    <w:footnote w:id="0"/>
  </w:footnotePr>
  <w:endnotePr>
    <w:numFmt w:val="decimal"/>
    <w:endnote w:id="-1"/>
    <w:endnote w:id="0"/>
  </w:endnotePr>
  <w:compat>
    <w:useFELayout/>
  </w:compat>
  <w:rsids>
    <w:rsidRoot w:val="00C51AEF"/>
    <w:rsid w:val="0003539E"/>
    <w:rsid w:val="00046093"/>
    <w:rsid w:val="00053475"/>
    <w:rsid w:val="000C28B8"/>
    <w:rsid w:val="00104F6A"/>
    <w:rsid w:val="00160326"/>
    <w:rsid w:val="001B4523"/>
    <w:rsid w:val="001B7156"/>
    <w:rsid w:val="001F5706"/>
    <w:rsid w:val="00202C1C"/>
    <w:rsid w:val="002654B9"/>
    <w:rsid w:val="002943FB"/>
    <w:rsid w:val="002B05BC"/>
    <w:rsid w:val="002C42B9"/>
    <w:rsid w:val="002E4638"/>
    <w:rsid w:val="00381C7F"/>
    <w:rsid w:val="003A3A99"/>
    <w:rsid w:val="00421486"/>
    <w:rsid w:val="004223A6"/>
    <w:rsid w:val="0042474A"/>
    <w:rsid w:val="00426B04"/>
    <w:rsid w:val="004A1899"/>
    <w:rsid w:val="004A18EE"/>
    <w:rsid w:val="004E1E5B"/>
    <w:rsid w:val="00510A6F"/>
    <w:rsid w:val="00530996"/>
    <w:rsid w:val="00543795"/>
    <w:rsid w:val="005448AA"/>
    <w:rsid w:val="005716E8"/>
    <w:rsid w:val="005D4899"/>
    <w:rsid w:val="005D5156"/>
    <w:rsid w:val="006368BE"/>
    <w:rsid w:val="0067240A"/>
    <w:rsid w:val="00680E67"/>
    <w:rsid w:val="006955FD"/>
    <w:rsid w:val="006B3FD7"/>
    <w:rsid w:val="006C6076"/>
    <w:rsid w:val="006F59F3"/>
    <w:rsid w:val="00762E65"/>
    <w:rsid w:val="00774F58"/>
    <w:rsid w:val="007A7999"/>
    <w:rsid w:val="007B274D"/>
    <w:rsid w:val="007F2738"/>
    <w:rsid w:val="0082241A"/>
    <w:rsid w:val="008721C8"/>
    <w:rsid w:val="00875A85"/>
    <w:rsid w:val="008E0A63"/>
    <w:rsid w:val="00943A27"/>
    <w:rsid w:val="00945351"/>
    <w:rsid w:val="00946C69"/>
    <w:rsid w:val="009B2CF2"/>
    <w:rsid w:val="009E654B"/>
    <w:rsid w:val="00B5325E"/>
    <w:rsid w:val="00B636AC"/>
    <w:rsid w:val="00B65C1A"/>
    <w:rsid w:val="00BA3C8B"/>
    <w:rsid w:val="00BC2B6F"/>
    <w:rsid w:val="00C51AEF"/>
    <w:rsid w:val="00C8091B"/>
    <w:rsid w:val="00C80DED"/>
    <w:rsid w:val="00C83E24"/>
    <w:rsid w:val="00CC11CF"/>
    <w:rsid w:val="00D07732"/>
    <w:rsid w:val="00D15ED1"/>
    <w:rsid w:val="00D9288C"/>
    <w:rsid w:val="00DA1F68"/>
    <w:rsid w:val="00DC5A0E"/>
    <w:rsid w:val="00DD5FD6"/>
    <w:rsid w:val="00DF082E"/>
    <w:rsid w:val="00E87CE7"/>
    <w:rsid w:val="00F45BAE"/>
    <w:rsid w:val="00FC4DA6"/>
    <w:rsid w:val="00FF25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qFormat="1"/>
    <w:lsdException w:name="endnote text" w:qFormat="1"/>
    <w:lsdException w:name="List Number" w:qFormat="1"/>
    <w:lsdException w:name="Title" w:semiHidden="0" w:uiPriority="10" w:unhideWhenUsed="0"/>
    <w:lsdException w:name="Signature"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aliases w:val="текстВКР"/>
    <w:rsid w:val="00774F58"/>
    <w:rPr>
      <w:rFonts w:ascii="Calibri" w:eastAsia="Times New Roman" w:hAnsi="Calibri" w:cs="Times New Roman"/>
    </w:rPr>
  </w:style>
  <w:style w:type="paragraph" w:styleId="1">
    <w:name w:val="heading 1"/>
    <w:basedOn w:val="a0"/>
    <w:next w:val="a0"/>
    <w:link w:val="10"/>
    <w:autoRedefine/>
    <w:uiPriority w:val="9"/>
    <w:qFormat/>
    <w:rsid w:val="00774F58"/>
    <w:pPr>
      <w:keepNext/>
      <w:keepLines/>
      <w:spacing w:before="120" w:after="120" w:line="259" w:lineRule="auto"/>
      <w:jc w:val="center"/>
      <w:outlineLvl w:val="0"/>
    </w:pPr>
    <w:rPr>
      <w:rFonts w:ascii="Times New Roman" w:eastAsiaTheme="majorEastAsia" w:hAnsi="Times New Roman" w:cstheme="majorBidi"/>
      <w:b/>
      <w:bCs/>
      <w:color w:val="000000" w:themeColor="text1"/>
      <w:sz w:val="32"/>
      <w:szCs w:val="28"/>
      <w:lang w:eastAsia="en-US"/>
    </w:rPr>
  </w:style>
  <w:style w:type="paragraph" w:styleId="2">
    <w:name w:val="heading 2"/>
    <w:basedOn w:val="a0"/>
    <w:next w:val="a0"/>
    <w:link w:val="20"/>
    <w:autoRedefine/>
    <w:uiPriority w:val="9"/>
    <w:unhideWhenUsed/>
    <w:qFormat/>
    <w:rsid w:val="00C51AEF"/>
    <w:pPr>
      <w:keepNext/>
      <w:keepLines/>
      <w:spacing w:after="100" w:afterAutospacing="1"/>
      <w:jc w:val="center"/>
      <w:outlineLvl w:val="1"/>
    </w:pPr>
    <w:rPr>
      <w:rFonts w:eastAsiaTheme="majorEastAsia" w:cstheme="majorBidi"/>
      <w:b/>
      <w:bCs/>
      <w:color w:val="000000" w:themeColor="text1"/>
      <w:sz w:val="28"/>
      <w:szCs w:val="28"/>
    </w:rPr>
  </w:style>
  <w:style w:type="paragraph" w:styleId="5">
    <w:name w:val="heading 5"/>
    <w:basedOn w:val="a0"/>
    <w:next w:val="a0"/>
    <w:link w:val="50"/>
    <w:uiPriority w:val="9"/>
    <w:unhideWhenUsed/>
    <w:qFormat/>
    <w:rsid w:val="008721C8"/>
    <w:pPr>
      <w:keepNext/>
      <w:keepLines/>
      <w:spacing w:after="120"/>
      <w:ind w:left="227"/>
      <w:jc w:val="both"/>
      <w:outlineLvl w:val="4"/>
    </w:pPr>
    <w:rPr>
      <w:rFonts w:eastAsiaTheme="majorEastAsia" w:cstheme="majorBidi"/>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74F58"/>
    <w:rPr>
      <w:rFonts w:ascii="Times New Roman" w:eastAsiaTheme="majorEastAsia" w:hAnsi="Times New Roman" w:cstheme="majorBidi"/>
      <w:b/>
      <w:bCs/>
      <w:color w:val="000000" w:themeColor="text1"/>
      <w:sz w:val="32"/>
      <w:szCs w:val="28"/>
      <w:lang w:eastAsia="en-US"/>
    </w:rPr>
  </w:style>
  <w:style w:type="character" w:customStyle="1" w:styleId="20">
    <w:name w:val="Заголовок 2 Знак"/>
    <w:basedOn w:val="a1"/>
    <w:link w:val="2"/>
    <w:uiPriority w:val="9"/>
    <w:rsid w:val="00C51AEF"/>
    <w:rPr>
      <w:rFonts w:ascii="Calibri" w:eastAsiaTheme="majorEastAsia" w:hAnsi="Calibri" w:cstheme="majorBidi"/>
      <w:b/>
      <w:bCs/>
      <w:color w:val="000000" w:themeColor="text1"/>
      <w:sz w:val="28"/>
      <w:szCs w:val="28"/>
    </w:rPr>
  </w:style>
  <w:style w:type="character" w:styleId="a4">
    <w:name w:val="endnote reference"/>
    <w:basedOn w:val="a1"/>
    <w:uiPriority w:val="99"/>
    <w:unhideWhenUsed/>
    <w:qFormat/>
    <w:rsid w:val="00945351"/>
    <w:rPr>
      <w:rFonts w:ascii="Times New Roman" w:hAnsi="Times New Roman"/>
      <w:dstrike w:val="0"/>
      <w:sz w:val="28"/>
      <w:vertAlign w:val="baseline"/>
    </w:rPr>
  </w:style>
  <w:style w:type="paragraph" w:styleId="a5">
    <w:name w:val="endnote text"/>
    <w:basedOn w:val="a0"/>
    <w:link w:val="a6"/>
    <w:autoRedefine/>
    <w:uiPriority w:val="99"/>
    <w:unhideWhenUsed/>
    <w:qFormat/>
    <w:rsid w:val="00945351"/>
    <w:rPr>
      <w:szCs w:val="20"/>
    </w:rPr>
  </w:style>
  <w:style w:type="character" w:customStyle="1" w:styleId="a6">
    <w:name w:val="Текст концевой сноски Знак"/>
    <w:basedOn w:val="a1"/>
    <w:link w:val="a5"/>
    <w:uiPriority w:val="99"/>
    <w:rsid w:val="00945351"/>
    <w:rPr>
      <w:rFonts w:ascii="Times New Roman" w:hAnsi="Times New Roman"/>
      <w:sz w:val="28"/>
      <w:szCs w:val="20"/>
    </w:rPr>
  </w:style>
  <w:style w:type="character" w:styleId="a7">
    <w:name w:val="Book Title"/>
    <w:basedOn w:val="a1"/>
    <w:uiPriority w:val="33"/>
    <w:rsid w:val="00DC5A0E"/>
    <w:rPr>
      <w:b/>
      <w:bCs/>
      <w:smallCaps/>
      <w:spacing w:val="5"/>
    </w:rPr>
  </w:style>
  <w:style w:type="character" w:styleId="a8">
    <w:name w:val="footnote reference"/>
    <w:basedOn w:val="a1"/>
    <w:uiPriority w:val="99"/>
    <w:unhideWhenUsed/>
    <w:rsid w:val="009B2CF2"/>
    <w:rPr>
      <w:vertAlign w:val="superscript"/>
    </w:rPr>
  </w:style>
  <w:style w:type="paragraph" w:styleId="a9">
    <w:name w:val="Signature"/>
    <w:basedOn w:val="a0"/>
    <w:link w:val="aa"/>
    <w:autoRedefine/>
    <w:uiPriority w:val="99"/>
    <w:unhideWhenUsed/>
    <w:qFormat/>
    <w:rsid w:val="00053475"/>
    <w:pPr>
      <w:spacing w:before="120"/>
      <w:jc w:val="center"/>
    </w:pPr>
    <w:rPr>
      <w:color w:val="000000" w:themeColor="text1"/>
    </w:rPr>
  </w:style>
  <w:style w:type="character" w:customStyle="1" w:styleId="aa">
    <w:name w:val="Подпись Знак"/>
    <w:basedOn w:val="a1"/>
    <w:link w:val="a9"/>
    <w:uiPriority w:val="99"/>
    <w:rsid w:val="00053475"/>
    <w:rPr>
      <w:rFonts w:ascii="Times New Roman" w:hAnsi="Times New Roman"/>
      <w:color w:val="000000" w:themeColor="text1"/>
      <w:sz w:val="28"/>
    </w:rPr>
  </w:style>
  <w:style w:type="paragraph" w:styleId="ab">
    <w:name w:val="Balloon Text"/>
    <w:basedOn w:val="a0"/>
    <w:link w:val="ac"/>
    <w:uiPriority w:val="99"/>
    <w:semiHidden/>
    <w:unhideWhenUsed/>
    <w:rsid w:val="00053475"/>
    <w:pPr>
      <w:spacing w:line="240" w:lineRule="auto"/>
    </w:pPr>
    <w:rPr>
      <w:rFonts w:ascii="Tahoma" w:hAnsi="Tahoma" w:cs="Tahoma"/>
      <w:sz w:val="16"/>
      <w:szCs w:val="16"/>
    </w:rPr>
  </w:style>
  <w:style w:type="character" w:customStyle="1" w:styleId="ac">
    <w:name w:val="Текст выноски Знак"/>
    <w:basedOn w:val="a1"/>
    <w:link w:val="ab"/>
    <w:uiPriority w:val="99"/>
    <w:semiHidden/>
    <w:rsid w:val="00053475"/>
    <w:rPr>
      <w:rFonts w:ascii="Tahoma" w:hAnsi="Tahoma" w:cs="Tahoma"/>
      <w:sz w:val="16"/>
      <w:szCs w:val="16"/>
    </w:rPr>
  </w:style>
  <w:style w:type="paragraph" w:styleId="ad">
    <w:name w:val="caption"/>
    <w:aliases w:val="ПодписьКрисункам"/>
    <w:basedOn w:val="a0"/>
    <w:next w:val="a0"/>
    <w:autoRedefine/>
    <w:uiPriority w:val="35"/>
    <w:unhideWhenUsed/>
    <w:qFormat/>
    <w:rsid w:val="00053475"/>
    <w:pPr>
      <w:spacing w:before="120"/>
      <w:jc w:val="center"/>
    </w:pPr>
    <w:rPr>
      <w:bCs/>
      <w:color w:val="000000" w:themeColor="text1"/>
      <w:szCs w:val="18"/>
    </w:rPr>
  </w:style>
  <w:style w:type="paragraph" w:styleId="ae">
    <w:name w:val="table of figures"/>
    <w:basedOn w:val="a0"/>
    <w:next w:val="a0"/>
    <w:uiPriority w:val="99"/>
    <w:unhideWhenUsed/>
    <w:rsid w:val="00053475"/>
  </w:style>
  <w:style w:type="paragraph" w:styleId="a">
    <w:name w:val="List Number"/>
    <w:basedOn w:val="a0"/>
    <w:uiPriority w:val="99"/>
    <w:unhideWhenUsed/>
    <w:qFormat/>
    <w:rsid w:val="00D9288C"/>
    <w:pPr>
      <w:numPr>
        <w:numId w:val="6"/>
      </w:numPr>
      <w:ind w:left="357" w:hanging="357"/>
      <w:contextualSpacing/>
    </w:pPr>
  </w:style>
  <w:style w:type="paragraph" w:styleId="af">
    <w:name w:val="List Paragraph"/>
    <w:basedOn w:val="a"/>
    <w:autoRedefine/>
    <w:uiPriority w:val="34"/>
    <w:rsid w:val="001B4523"/>
    <w:pPr>
      <w:numPr>
        <w:numId w:val="0"/>
      </w:numPr>
      <w:spacing w:before="120" w:after="120" w:line="240" w:lineRule="auto"/>
      <w:ind w:firstLine="357"/>
    </w:pPr>
    <w:rPr>
      <w:szCs w:val="24"/>
    </w:rPr>
  </w:style>
  <w:style w:type="paragraph" w:customStyle="1" w:styleId="11">
    <w:name w:val="Стиль1"/>
    <w:basedOn w:val="a9"/>
    <w:autoRedefine/>
    <w:rsid w:val="00BC2B6F"/>
  </w:style>
  <w:style w:type="character" w:customStyle="1" w:styleId="50">
    <w:name w:val="Заголовок 5 Знак"/>
    <w:basedOn w:val="a1"/>
    <w:link w:val="5"/>
    <w:uiPriority w:val="9"/>
    <w:rsid w:val="008721C8"/>
    <w:rPr>
      <w:rFonts w:ascii="Times New Roman" w:eastAsiaTheme="majorEastAsia" w:hAnsi="Times New Roman" w:cstheme="majorBidi"/>
      <w:b/>
      <w:sz w:val="24"/>
      <w:lang w:eastAsia="en-US"/>
    </w:rPr>
  </w:style>
  <w:style w:type="paragraph" w:customStyle="1" w:styleId="Style4">
    <w:name w:val="Style4"/>
    <w:basedOn w:val="a0"/>
    <w:rsid w:val="00774F58"/>
    <w:pPr>
      <w:widowControl w:val="0"/>
      <w:autoSpaceDE w:val="0"/>
      <w:autoSpaceDN w:val="0"/>
      <w:adjustRightInd w:val="0"/>
      <w:spacing w:after="0" w:line="338" w:lineRule="exact"/>
      <w:ind w:firstLine="504"/>
      <w:jc w:val="both"/>
    </w:pPr>
    <w:rPr>
      <w:rFonts w:ascii="Times New Roman" w:hAnsi="Times New Roman"/>
      <w:sz w:val="24"/>
      <w:szCs w:val="24"/>
    </w:rPr>
  </w:style>
  <w:style w:type="character" w:customStyle="1" w:styleId="FontStyle41">
    <w:name w:val="Font Style41"/>
    <w:rsid w:val="00774F58"/>
    <w:rPr>
      <w:rFonts w:ascii="Times New Roman" w:hAnsi="Times New Roman" w:cs="Times New Roman" w:hint="default"/>
      <w:sz w:val="18"/>
      <w:szCs w:val="18"/>
    </w:rPr>
  </w:style>
  <w:style w:type="table" w:styleId="af0">
    <w:name w:val="Table Grid"/>
    <w:basedOn w:val="a2"/>
    <w:uiPriority w:val="59"/>
    <w:rsid w:val="00774F58"/>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Текст ВКР"/>
    <w:basedOn w:val="a0"/>
    <w:link w:val="af2"/>
    <w:qFormat/>
    <w:rsid w:val="00C51AEF"/>
    <w:pPr>
      <w:spacing w:after="0" w:line="240" w:lineRule="auto"/>
      <w:ind w:firstLine="709"/>
      <w:jc w:val="both"/>
    </w:pPr>
    <w:rPr>
      <w:rFonts w:ascii="Times New Roman" w:eastAsia="Calibri" w:hAnsi="Times New Roman"/>
      <w:sz w:val="28"/>
      <w:lang w:eastAsia="en-US"/>
    </w:rPr>
  </w:style>
  <w:style w:type="character" w:styleId="af3">
    <w:name w:val="Hyperlink"/>
    <w:rsid w:val="00774F58"/>
    <w:rPr>
      <w:color w:val="0000FF"/>
      <w:u w:val="single"/>
    </w:rPr>
  </w:style>
  <w:style w:type="character" w:customStyle="1" w:styleId="af2">
    <w:name w:val="Текст ВКР Знак"/>
    <w:basedOn w:val="a1"/>
    <w:link w:val="af1"/>
    <w:rsid w:val="00C51AEF"/>
    <w:rPr>
      <w:rFonts w:ascii="Times New Roman" w:eastAsia="Calibri" w:hAnsi="Times New Roman" w:cs="Times New Roman"/>
      <w:sz w:val="28"/>
      <w:lang w:eastAsia="en-US"/>
    </w:rPr>
  </w:style>
  <w:style w:type="paragraph" w:customStyle="1" w:styleId="Style8">
    <w:name w:val="Style8"/>
    <w:basedOn w:val="a0"/>
    <w:rsid w:val="00774F58"/>
    <w:pPr>
      <w:widowControl w:val="0"/>
      <w:autoSpaceDE w:val="0"/>
      <w:autoSpaceDN w:val="0"/>
      <w:adjustRightInd w:val="0"/>
      <w:spacing w:after="0" w:line="337" w:lineRule="exact"/>
      <w:ind w:hanging="144"/>
    </w:pPr>
    <w:rPr>
      <w:rFonts w:ascii="Times New Roman" w:hAnsi="Times New Roman"/>
      <w:sz w:val="24"/>
      <w:szCs w:val="24"/>
    </w:rPr>
  </w:style>
  <w:style w:type="paragraph" w:customStyle="1" w:styleId="Style9">
    <w:name w:val="Style9"/>
    <w:basedOn w:val="a0"/>
    <w:rsid w:val="00774F58"/>
    <w:pPr>
      <w:widowControl w:val="0"/>
      <w:autoSpaceDE w:val="0"/>
      <w:autoSpaceDN w:val="0"/>
      <w:adjustRightInd w:val="0"/>
      <w:spacing w:after="0" w:line="338" w:lineRule="exact"/>
      <w:jc w:val="center"/>
    </w:pPr>
    <w:rPr>
      <w:rFonts w:ascii="Times New Roman" w:hAnsi="Times New Roman"/>
      <w:sz w:val="24"/>
      <w:szCs w:val="24"/>
    </w:rPr>
  </w:style>
  <w:style w:type="paragraph" w:customStyle="1" w:styleId="Style12">
    <w:name w:val="Style12"/>
    <w:basedOn w:val="a0"/>
    <w:rsid w:val="00774F58"/>
    <w:pPr>
      <w:widowControl w:val="0"/>
      <w:autoSpaceDE w:val="0"/>
      <w:autoSpaceDN w:val="0"/>
      <w:adjustRightInd w:val="0"/>
      <w:spacing w:after="0" w:line="240" w:lineRule="auto"/>
    </w:pPr>
    <w:rPr>
      <w:rFonts w:ascii="Times New Roman" w:hAnsi="Times New Roman"/>
      <w:sz w:val="24"/>
      <w:szCs w:val="24"/>
    </w:rPr>
  </w:style>
  <w:style w:type="paragraph" w:customStyle="1" w:styleId="Style13">
    <w:name w:val="Style13"/>
    <w:basedOn w:val="a0"/>
    <w:rsid w:val="00774F58"/>
    <w:pPr>
      <w:widowControl w:val="0"/>
      <w:autoSpaceDE w:val="0"/>
      <w:autoSpaceDN w:val="0"/>
      <w:adjustRightInd w:val="0"/>
      <w:spacing w:after="0" w:line="240" w:lineRule="auto"/>
    </w:pPr>
    <w:rPr>
      <w:rFonts w:ascii="Times New Roman" w:hAnsi="Times New Roman"/>
      <w:sz w:val="24"/>
      <w:szCs w:val="24"/>
    </w:rPr>
  </w:style>
  <w:style w:type="paragraph" w:customStyle="1" w:styleId="Style1">
    <w:name w:val="Style1"/>
    <w:basedOn w:val="a0"/>
    <w:rsid w:val="00774F58"/>
    <w:pPr>
      <w:widowControl w:val="0"/>
      <w:autoSpaceDE w:val="0"/>
      <w:autoSpaceDN w:val="0"/>
      <w:adjustRightInd w:val="0"/>
      <w:spacing w:after="0" w:line="338" w:lineRule="exact"/>
      <w:jc w:val="both"/>
    </w:pPr>
    <w:rPr>
      <w:rFonts w:ascii="Times New Roman" w:hAnsi="Times New Roman"/>
      <w:sz w:val="24"/>
      <w:szCs w:val="24"/>
    </w:rPr>
  </w:style>
  <w:style w:type="paragraph" w:customStyle="1" w:styleId="Style15">
    <w:name w:val="Style15"/>
    <w:basedOn w:val="a0"/>
    <w:rsid w:val="00774F58"/>
    <w:pPr>
      <w:widowControl w:val="0"/>
      <w:autoSpaceDE w:val="0"/>
      <w:autoSpaceDN w:val="0"/>
      <w:adjustRightInd w:val="0"/>
      <w:spacing w:after="0" w:line="336" w:lineRule="exact"/>
      <w:ind w:hanging="398"/>
    </w:pPr>
    <w:rPr>
      <w:rFonts w:ascii="Times New Roman" w:hAnsi="Times New Roman"/>
      <w:sz w:val="24"/>
      <w:szCs w:val="24"/>
    </w:rPr>
  </w:style>
  <w:style w:type="paragraph" w:customStyle="1" w:styleId="Style29">
    <w:name w:val="Style29"/>
    <w:basedOn w:val="a0"/>
    <w:rsid w:val="00774F58"/>
    <w:pPr>
      <w:widowControl w:val="0"/>
      <w:autoSpaceDE w:val="0"/>
      <w:autoSpaceDN w:val="0"/>
      <w:adjustRightInd w:val="0"/>
      <w:spacing w:after="0" w:line="240" w:lineRule="auto"/>
    </w:pPr>
    <w:rPr>
      <w:rFonts w:ascii="Times New Roman" w:hAnsi="Times New Roman"/>
      <w:sz w:val="24"/>
      <w:szCs w:val="24"/>
    </w:rPr>
  </w:style>
  <w:style w:type="paragraph" w:customStyle="1" w:styleId="Style28">
    <w:name w:val="Style28"/>
    <w:basedOn w:val="a0"/>
    <w:rsid w:val="00774F58"/>
    <w:pPr>
      <w:widowControl w:val="0"/>
      <w:autoSpaceDE w:val="0"/>
      <w:autoSpaceDN w:val="0"/>
      <w:adjustRightInd w:val="0"/>
      <w:spacing w:after="0" w:line="341" w:lineRule="exact"/>
      <w:ind w:hanging="250"/>
    </w:pPr>
    <w:rPr>
      <w:rFonts w:ascii="Times New Roman" w:hAnsi="Times New Roman"/>
      <w:sz w:val="24"/>
      <w:szCs w:val="24"/>
    </w:rPr>
  </w:style>
  <w:style w:type="paragraph" w:customStyle="1" w:styleId="Style27">
    <w:name w:val="Style27"/>
    <w:basedOn w:val="a0"/>
    <w:rsid w:val="00774F58"/>
    <w:pPr>
      <w:widowControl w:val="0"/>
      <w:autoSpaceDE w:val="0"/>
      <w:autoSpaceDN w:val="0"/>
      <w:adjustRightInd w:val="0"/>
      <w:spacing w:after="0" w:line="341" w:lineRule="exact"/>
      <w:ind w:firstLine="514"/>
    </w:pPr>
    <w:rPr>
      <w:rFonts w:ascii="Times New Roman" w:hAnsi="Times New Roman"/>
      <w:sz w:val="24"/>
      <w:szCs w:val="24"/>
    </w:rPr>
  </w:style>
  <w:style w:type="paragraph" w:customStyle="1" w:styleId="Style30">
    <w:name w:val="Style30"/>
    <w:basedOn w:val="a0"/>
    <w:rsid w:val="00774F58"/>
    <w:pPr>
      <w:widowControl w:val="0"/>
      <w:autoSpaceDE w:val="0"/>
      <w:autoSpaceDN w:val="0"/>
      <w:adjustRightInd w:val="0"/>
      <w:spacing w:after="0" w:line="322" w:lineRule="exact"/>
      <w:ind w:hanging="178"/>
    </w:pPr>
    <w:rPr>
      <w:rFonts w:ascii="Times New Roman" w:hAnsi="Times New Roman"/>
      <w:sz w:val="24"/>
      <w:szCs w:val="24"/>
    </w:rPr>
  </w:style>
  <w:style w:type="paragraph" w:customStyle="1" w:styleId="Style5">
    <w:name w:val="Style5"/>
    <w:basedOn w:val="a0"/>
    <w:rsid w:val="00774F58"/>
    <w:pPr>
      <w:widowControl w:val="0"/>
      <w:autoSpaceDE w:val="0"/>
      <w:autoSpaceDN w:val="0"/>
      <w:adjustRightInd w:val="0"/>
      <w:spacing w:after="0" w:line="326" w:lineRule="exact"/>
    </w:pPr>
    <w:rPr>
      <w:rFonts w:ascii="Times New Roman" w:hAnsi="Times New Roman"/>
      <w:sz w:val="24"/>
      <w:szCs w:val="24"/>
    </w:rPr>
  </w:style>
  <w:style w:type="paragraph" w:customStyle="1" w:styleId="Style11">
    <w:name w:val="Style11"/>
    <w:basedOn w:val="a0"/>
    <w:rsid w:val="00774F58"/>
    <w:pPr>
      <w:widowControl w:val="0"/>
      <w:autoSpaceDE w:val="0"/>
      <w:autoSpaceDN w:val="0"/>
      <w:adjustRightInd w:val="0"/>
      <w:spacing w:after="0" w:line="240" w:lineRule="auto"/>
    </w:pPr>
    <w:rPr>
      <w:rFonts w:ascii="Times New Roman" w:hAnsi="Times New Roman"/>
      <w:sz w:val="24"/>
      <w:szCs w:val="24"/>
    </w:rPr>
  </w:style>
  <w:style w:type="paragraph" w:customStyle="1" w:styleId="Style23">
    <w:name w:val="Style23"/>
    <w:basedOn w:val="a0"/>
    <w:rsid w:val="00774F58"/>
    <w:pPr>
      <w:widowControl w:val="0"/>
      <w:autoSpaceDE w:val="0"/>
      <w:autoSpaceDN w:val="0"/>
      <w:adjustRightInd w:val="0"/>
      <w:spacing w:after="0" w:line="322" w:lineRule="exact"/>
      <w:ind w:hanging="192"/>
    </w:pPr>
    <w:rPr>
      <w:rFonts w:ascii="Times New Roman" w:hAnsi="Times New Roman"/>
      <w:sz w:val="24"/>
      <w:szCs w:val="24"/>
    </w:rPr>
  </w:style>
  <w:style w:type="character" w:customStyle="1" w:styleId="FontStyle32">
    <w:name w:val="Font Style32"/>
    <w:rsid w:val="00774F58"/>
    <w:rPr>
      <w:rFonts w:ascii="Times New Roman" w:hAnsi="Times New Roman" w:cs="Times New Roman" w:hint="default"/>
      <w:b/>
      <w:bCs/>
      <w:sz w:val="18"/>
      <w:szCs w:val="18"/>
    </w:rPr>
  </w:style>
  <w:style w:type="character" w:customStyle="1" w:styleId="FontStyle42">
    <w:name w:val="Font Style42"/>
    <w:rsid w:val="00774F58"/>
    <w:rPr>
      <w:rFonts w:ascii="Times New Roman" w:hAnsi="Times New Roman" w:cs="Times New Roman" w:hint="default"/>
      <w:i/>
      <w:iCs/>
      <w:sz w:val="18"/>
      <w:szCs w:val="18"/>
    </w:rPr>
  </w:style>
  <w:style w:type="character" w:customStyle="1" w:styleId="FontStyle33">
    <w:name w:val="Font Style33"/>
    <w:rsid w:val="00774F58"/>
    <w:rPr>
      <w:rFonts w:ascii="Cambria" w:hAnsi="Cambria" w:cs="Cambria" w:hint="default"/>
      <w:sz w:val="24"/>
      <w:szCs w:val="24"/>
    </w:rPr>
  </w:style>
  <w:style w:type="character" w:customStyle="1" w:styleId="FontStyle38">
    <w:name w:val="Font Style38"/>
    <w:rsid w:val="00774F58"/>
    <w:rPr>
      <w:rFonts w:ascii="Times New Roman" w:hAnsi="Times New Roman" w:cs="Times New Roman" w:hint="default"/>
      <w:b/>
      <w:bCs/>
      <w:i/>
      <w:iCs/>
      <w:sz w:val="18"/>
      <w:szCs w:val="18"/>
    </w:rPr>
  </w:style>
  <w:style w:type="character" w:customStyle="1" w:styleId="FontStyle40">
    <w:name w:val="Font Style40"/>
    <w:rsid w:val="00774F58"/>
    <w:rPr>
      <w:rFonts w:ascii="Times New Roman" w:hAnsi="Times New Roman" w:cs="Times New Roman" w:hint="default"/>
      <w:sz w:val="16"/>
      <w:szCs w:val="16"/>
    </w:rPr>
  </w:style>
  <w:style w:type="paragraph" w:customStyle="1" w:styleId="21">
    <w:name w:val="Стиль2"/>
    <w:basedOn w:val="a0"/>
    <w:autoRedefine/>
    <w:rsid w:val="00774F58"/>
    <w:pPr>
      <w:widowControl w:val="0"/>
      <w:shd w:val="clear" w:color="auto" w:fill="FFFFFF"/>
      <w:autoSpaceDE w:val="0"/>
      <w:autoSpaceDN w:val="0"/>
      <w:adjustRightInd w:val="0"/>
      <w:spacing w:before="120" w:after="120" w:line="240" w:lineRule="auto"/>
      <w:jc w:val="center"/>
    </w:pPr>
    <w:rPr>
      <w:rFonts w:ascii="Times New Roman" w:hAnsi="Times New Roman"/>
      <w:b/>
      <w:iCs/>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gks.ru/" TargetMode="External"/><Relationship Id="rId18" Type="http://schemas.openxmlformats.org/officeDocument/2006/relationships/hyperlink" Target="http://www.consultant.ru/docu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ludmila\AppData\Roaming\Main.htm" TargetMode="External"/><Relationship Id="rId17" Type="http://schemas.openxmlformats.org/officeDocument/2006/relationships/hyperlink" Target="http://base.garant.ru/10164072/" TargetMode="External"/><Relationship Id="rId2" Type="http://schemas.openxmlformats.org/officeDocument/2006/relationships/numbering" Target="numbering.xml"/><Relationship Id="rId16" Type="http://schemas.openxmlformats.org/officeDocument/2006/relationships/hyperlink" Target="http://www.consultant.ru/popular/tkr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bgaVregl/bl3_103" TargetMode="External"/><Relationship Id="rId5" Type="http://schemas.openxmlformats.org/officeDocument/2006/relationships/webSettings" Target="webSettings.xml"/><Relationship Id="rId15" Type="http://schemas.openxmlformats.org/officeDocument/2006/relationships/hyperlink" Target="http://www.rg.ru/2014/10/09/medvedev-site.html" TargetMode="External"/><Relationship Id="rId10" Type="http://schemas.openxmlformats.org/officeDocument/2006/relationships/hyperlink" Target="http://www.gks.ru/" TargetMode="External"/><Relationship Id="rId19" Type="http://schemas.openxmlformats.org/officeDocument/2006/relationships/hyperlink" Target="http://base.consultant.ru/regbase/cgi/online.cgi?req=doc"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protect.gost.ru/v.aspx?control=7&amp;id=1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dmila\AppData\Roaming\Microsoft\&#1064;&#1072;&#1073;&#1083;&#1086;&#1085;&#1099;\&#1064;&#1072;&#1073;&#1083;&#1086;&#1085;%20&#1042;&#1050;&#1056;.dotm"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hPercent val="37"/>
      <c:depthPercent val="100"/>
      <c:rAngAx val="1"/>
    </c:view3D>
    <c:floor>
      <c:spPr>
        <a:solidFill>
          <a:srgbClr val="C0C0C0"/>
        </a:solidFill>
        <a:ln w="3175">
          <a:solidFill>
            <a:srgbClr val="000000"/>
          </a:solidFill>
          <a:prstDash val="solid"/>
        </a:ln>
      </c:spPr>
    </c:floor>
    <c:sideWall>
      <c:spPr>
        <a:solidFill>
          <a:srgbClr val="FFFFFF"/>
        </a:solidFill>
        <a:ln w="12700">
          <a:solidFill>
            <a:srgbClr val="FFFFFF"/>
          </a:solidFill>
          <a:prstDash val="solid"/>
        </a:ln>
      </c:spPr>
    </c:sideWall>
    <c:backWall>
      <c:spPr>
        <a:solidFill>
          <a:srgbClr val="FFFFFF"/>
        </a:solidFill>
        <a:ln w="12700">
          <a:solidFill>
            <a:srgbClr val="FFFFFF"/>
          </a:solidFill>
          <a:prstDash val="solid"/>
        </a:ln>
      </c:spPr>
    </c:backWall>
    <c:plotArea>
      <c:layout>
        <c:manualLayout>
          <c:layoutTarget val="inner"/>
          <c:xMode val="edge"/>
          <c:yMode val="edge"/>
          <c:x val="7.0393374741201373E-2"/>
          <c:y val="0.10666666666666721"/>
          <c:w val="0.68530020703933814"/>
          <c:h val="0.66666666666666663"/>
        </c:manualLayout>
      </c:layout>
      <c:bar3DChart>
        <c:barDir val="col"/>
        <c:grouping val="clustered"/>
        <c:ser>
          <c:idx val="0"/>
          <c:order val="0"/>
          <c:tx>
            <c:strRef>
              <c:f>Sheet1!$A$2</c:f>
              <c:strCache>
                <c:ptCount val="1"/>
                <c:pt idx="0">
                  <c:v>купля-продажа</c:v>
                </c:pt>
              </c:strCache>
            </c:strRef>
          </c:tx>
          <c:spPr>
            <a:solidFill>
              <a:srgbClr val="9999FF"/>
            </a:solidFill>
            <a:ln w="12668">
              <a:solidFill>
                <a:srgbClr val="000000"/>
              </a:solidFill>
              <a:prstDash val="solid"/>
            </a:ln>
          </c:spPr>
          <c:cat>
            <c:numRef>
              <c:f>Sheet1!$B$1:$F$1</c:f>
              <c:numCache>
                <c:formatCode>General</c:formatCode>
                <c:ptCount val="5"/>
                <c:pt idx="0">
                  <c:v>2011</c:v>
                </c:pt>
                <c:pt idx="1">
                  <c:v>2012</c:v>
                </c:pt>
                <c:pt idx="2">
                  <c:v>2013</c:v>
                </c:pt>
                <c:pt idx="3">
                  <c:v>2014</c:v>
                </c:pt>
                <c:pt idx="4">
                  <c:v>2015</c:v>
                </c:pt>
              </c:numCache>
            </c:numRef>
          </c:cat>
          <c:val>
            <c:numRef>
              <c:f>Sheet1!$B$2:$F$2</c:f>
              <c:numCache>
                <c:formatCode>General</c:formatCode>
                <c:ptCount val="5"/>
                <c:pt idx="0">
                  <c:v>20.399999999999999</c:v>
                </c:pt>
                <c:pt idx="1">
                  <c:v>27.4</c:v>
                </c:pt>
                <c:pt idx="2">
                  <c:v>90</c:v>
                </c:pt>
                <c:pt idx="3">
                  <c:v>20.399999999999999</c:v>
                </c:pt>
                <c:pt idx="4">
                  <c:v>31.4</c:v>
                </c:pt>
              </c:numCache>
            </c:numRef>
          </c:val>
        </c:ser>
        <c:ser>
          <c:idx val="1"/>
          <c:order val="1"/>
          <c:tx>
            <c:strRef>
              <c:f>Sheet1!$A$3</c:f>
              <c:strCache>
                <c:ptCount val="1"/>
                <c:pt idx="0">
                  <c:v>дарение</c:v>
                </c:pt>
              </c:strCache>
            </c:strRef>
          </c:tx>
          <c:spPr>
            <a:solidFill>
              <a:srgbClr val="993366"/>
            </a:solidFill>
            <a:ln w="12668">
              <a:solidFill>
                <a:srgbClr val="000000"/>
              </a:solidFill>
              <a:prstDash val="solid"/>
            </a:ln>
          </c:spPr>
          <c:cat>
            <c:numRef>
              <c:f>Sheet1!$B$1:$F$1</c:f>
              <c:numCache>
                <c:formatCode>General</c:formatCode>
                <c:ptCount val="5"/>
                <c:pt idx="0">
                  <c:v>2011</c:v>
                </c:pt>
                <c:pt idx="1">
                  <c:v>2012</c:v>
                </c:pt>
                <c:pt idx="2">
                  <c:v>2013</c:v>
                </c:pt>
                <c:pt idx="3">
                  <c:v>2014</c:v>
                </c:pt>
                <c:pt idx="4">
                  <c:v>2015</c:v>
                </c:pt>
              </c:numCache>
            </c:numRef>
          </c:cat>
          <c:val>
            <c:numRef>
              <c:f>Sheet1!$B$3:$F$3</c:f>
              <c:numCache>
                <c:formatCode>General</c:formatCode>
                <c:ptCount val="5"/>
                <c:pt idx="0">
                  <c:v>30.6</c:v>
                </c:pt>
                <c:pt idx="1">
                  <c:v>38.6</c:v>
                </c:pt>
                <c:pt idx="2">
                  <c:v>34.6</c:v>
                </c:pt>
                <c:pt idx="3">
                  <c:v>31.6</c:v>
                </c:pt>
                <c:pt idx="4">
                  <c:v>20.6</c:v>
                </c:pt>
              </c:numCache>
            </c:numRef>
          </c:val>
        </c:ser>
        <c:ser>
          <c:idx val="2"/>
          <c:order val="2"/>
          <c:tx>
            <c:strRef>
              <c:f>Sheet1!$A$4</c:f>
              <c:strCache>
                <c:ptCount val="1"/>
                <c:pt idx="0">
                  <c:v>наследование</c:v>
                </c:pt>
              </c:strCache>
            </c:strRef>
          </c:tx>
          <c:spPr>
            <a:solidFill>
              <a:srgbClr val="FFFFCC"/>
            </a:solidFill>
            <a:ln w="12668">
              <a:solidFill>
                <a:srgbClr val="000000"/>
              </a:solidFill>
              <a:prstDash val="solid"/>
            </a:ln>
          </c:spPr>
          <c:cat>
            <c:numRef>
              <c:f>Sheet1!$B$1:$F$1</c:f>
              <c:numCache>
                <c:formatCode>General</c:formatCode>
                <c:ptCount val="5"/>
                <c:pt idx="0">
                  <c:v>2011</c:v>
                </c:pt>
                <c:pt idx="1">
                  <c:v>2012</c:v>
                </c:pt>
                <c:pt idx="2">
                  <c:v>2013</c:v>
                </c:pt>
                <c:pt idx="3">
                  <c:v>2014</c:v>
                </c:pt>
                <c:pt idx="4">
                  <c:v>2015</c:v>
                </c:pt>
              </c:numCache>
            </c:numRef>
          </c:cat>
          <c:val>
            <c:numRef>
              <c:f>Sheet1!$B$4:$F$4</c:f>
              <c:numCache>
                <c:formatCode>General</c:formatCode>
                <c:ptCount val="5"/>
                <c:pt idx="0">
                  <c:v>45.9</c:v>
                </c:pt>
                <c:pt idx="1">
                  <c:v>46.9</c:v>
                </c:pt>
                <c:pt idx="2">
                  <c:v>45</c:v>
                </c:pt>
                <c:pt idx="3">
                  <c:v>43.9</c:v>
                </c:pt>
                <c:pt idx="4">
                  <c:v>43.9</c:v>
                </c:pt>
              </c:numCache>
            </c:numRef>
          </c:val>
        </c:ser>
        <c:gapDepth val="0"/>
        <c:shape val="box"/>
        <c:axId val="155294720"/>
        <c:axId val="196519424"/>
        <c:axId val="0"/>
      </c:bar3DChart>
      <c:catAx>
        <c:axId val="155294720"/>
        <c:scaling>
          <c:orientation val="minMax"/>
        </c:scaling>
        <c:axPos val="b"/>
        <c:numFmt formatCode="General" sourceLinked="1"/>
        <c:tickLblPos val="low"/>
        <c:spPr>
          <a:ln w="3167">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196519424"/>
        <c:crosses val="autoZero"/>
        <c:auto val="1"/>
        <c:lblAlgn val="ctr"/>
        <c:lblOffset val="100"/>
        <c:tickLblSkip val="1"/>
        <c:tickMarkSkip val="1"/>
      </c:catAx>
      <c:valAx>
        <c:axId val="196519424"/>
        <c:scaling>
          <c:orientation val="minMax"/>
        </c:scaling>
        <c:axPos val="l"/>
        <c:majorGridlines>
          <c:spPr>
            <a:ln w="3167">
              <a:solidFill>
                <a:srgbClr val="000000"/>
              </a:solidFill>
              <a:prstDash val="solid"/>
            </a:ln>
          </c:spPr>
        </c:majorGridlines>
        <c:numFmt formatCode="General" sourceLinked="1"/>
        <c:tickLblPos val="nextTo"/>
        <c:spPr>
          <a:ln w="3167">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155294720"/>
        <c:crosses val="autoZero"/>
        <c:crossBetween val="between"/>
      </c:valAx>
      <c:spPr>
        <a:noFill/>
        <a:ln w="25336">
          <a:noFill/>
        </a:ln>
      </c:spPr>
    </c:plotArea>
    <c:legend>
      <c:legendPos val="r"/>
      <c:layout>
        <c:manualLayout>
          <c:xMode val="edge"/>
          <c:yMode val="edge"/>
          <c:x val="0.77846790890269058"/>
          <c:y val="0.30666666666666825"/>
          <c:w val="0.2132505175983439"/>
          <c:h val="0.38666666666666855"/>
        </c:manualLayout>
      </c:layout>
      <c:spPr>
        <a:noFill/>
        <a:ln w="3167">
          <a:solidFill>
            <a:srgbClr val="000000"/>
          </a:solidFill>
          <a:prstDash val="solid"/>
        </a:ln>
      </c:spPr>
      <c:txPr>
        <a:bodyPr/>
        <a:lstStyle/>
        <a:p>
          <a:pPr>
            <a:defRPr sz="733"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EC1B240-67DD-43FE-950D-A75630C4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ВКР</Template>
  <TotalTime>3</TotalTime>
  <Pages>12</Pages>
  <Words>3819</Words>
  <Characters>21769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Шаблон ВКР</vt:lpstr>
    </vt:vector>
  </TitlesOfParts>
  <Manager>Степанова Л.А.</Manager>
  <Company>ТвГТУ, кафедра геодезии и кадастра</Company>
  <LinksUpToDate>false</LinksUpToDate>
  <CharactersWithSpaces>25537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ВКР</dc:title>
  <dc:subject>Тверской ГТУ,кафедра геодезии и кадастра</dc:subject>
  <dc:creator>Пользователь Windows</dc:creator>
  <dc:description>Шаблон составлен на основе требований к ВКР.</dc:description>
  <cp:lastModifiedBy>Пользователь Windows</cp:lastModifiedBy>
  <cp:revision>3</cp:revision>
  <dcterms:created xsi:type="dcterms:W3CDTF">2024-01-13T18:55:00Z</dcterms:created>
  <dcterms:modified xsi:type="dcterms:W3CDTF">2024-01-16T17:17:00Z</dcterms:modified>
  <cp:category>шаблон для документа Word</cp:category>
</cp:coreProperties>
</file>